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2CEC82" w14:textId="12EC1CED" w:rsidR="008738DC" w:rsidRPr="00140A17" w:rsidRDefault="00140A17" w:rsidP="00140A17">
      <w:pPr>
        <w:pStyle w:val="Normlnweb"/>
        <w:spacing w:before="0" w:beforeAutospacing="0" w:after="0" w:afterAutospacing="0"/>
        <w:rPr>
          <w:rFonts w:ascii="DINPro" w:eastAsiaTheme="minorHAnsi" w:hAnsi="DINPro" w:cs="DINPro-Bold"/>
          <w:b/>
          <w:bCs/>
          <w:color w:val="000000"/>
          <w:szCs w:val="20"/>
          <w:lang w:eastAsia="en-US"/>
        </w:rPr>
      </w:pPr>
      <w:r w:rsidRPr="00140A17">
        <w:rPr>
          <w:rFonts w:ascii="DINPro" w:eastAsiaTheme="minorHAnsi" w:hAnsi="DINPro" w:cs="DINPro-Bold"/>
          <w:b/>
          <w:bCs/>
          <w:color w:val="000000"/>
          <w:szCs w:val="20"/>
          <w:lang w:eastAsia="en-US"/>
        </w:rPr>
        <w:t xml:space="preserve">Tisková zpráva k 24. 11. 2018 </w:t>
      </w:r>
    </w:p>
    <w:p w14:paraId="28F12F3B" w14:textId="77777777" w:rsidR="008738DC" w:rsidRPr="008738DC" w:rsidRDefault="008738DC" w:rsidP="008738DC">
      <w:pPr>
        <w:jc w:val="center"/>
        <w:rPr>
          <w:sz w:val="28"/>
          <w:szCs w:val="28"/>
          <w:lang w:val="cs-CZ"/>
        </w:rPr>
      </w:pPr>
    </w:p>
    <w:p w14:paraId="637A218C" w14:textId="525D29D0" w:rsidR="008738DC" w:rsidRPr="00140A17" w:rsidRDefault="008738DC" w:rsidP="00140A17">
      <w:pPr>
        <w:pStyle w:val="Normlnweb"/>
        <w:spacing w:before="0" w:beforeAutospacing="0" w:after="0" w:afterAutospacing="0"/>
        <w:jc w:val="center"/>
        <w:rPr>
          <w:rFonts w:ascii="DINPro" w:eastAsiaTheme="minorHAnsi" w:hAnsi="DINPro" w:cs="DINPro-Bold"/>
          <w:b/>
          <w:bCs/>
          <w:color w:val="000000"/>
          <w:szCs w:val="20"/>
          <w:lang w:eastAsia="en-US"/>
        </w:rPr>
      </w:pPr>
      <w:r w:rsidRPr="00140A17">
        <w:rPr>
          <w:rFonts w:ascii="DINPro" w:eastAsiaTheme="minorHAnsi" w:hAnsi="DINPro" w:cs="DINPro-Bold"/>
          <w:b/>
          <w:bCs/>
          <w:color w:val="000000"/>
          <w:szCs w:val="20"/>
          <w:lang w:eastAsia="en-US"/>
        </w:rPr>
        <w:t>REZ</w:t>
      </w:r>
      <w:r w:rsidR="00140A17" w:rsidRPr="00140A17">
        <w:rPr>
          <w:rFonts w:ascii="DINPro" w:eastAsiaTheme="minorHAnsi" w:hAnsi="DINPro" w:cs="DINPro-Bold"/>
          <w:b/>
          <w:bCs/>
          <w:color w:val="000000"/>
          <w:szCs w:val="20"/>
          <w:lang w:eastAsia="en-US"/>
        </w:rPr>
        <w:t>IDENCI PRIMÁTORA ROZEZNĚL HOBOJ</w:t>
      </w:r>
    </w:p>
    <w:p w14:paraId="5B19F7BD" w14:textId="77777777" w:rsidR="00140A17" w:rsidRPr="00140A17" w:rsidRDefault="00140A17" w:rsidP="00140A17">
      <w:pPr>
        <w:pStyle w:val="Normlnweb"/>
        <w:spacing w:before="0" w:beforeAutospacing="0" w:after="0" w:afterAutospacing="0"/>
        <w:jc w:val="both"/>
        <w:rPr>
          <w:rFonts w:ascii="DINPro" w:eastAsiaTheme="minorHAnsi" w:hAnsi="DINPro" w:cs="DINPro-Bold"/>
          <w:bCs/>
          <w:color w:val="000000"/>
          <w:sz w:val="22"/>
          <w:szCs w:val="20"/>
          <w:lang w:eastAsia="en-US"/>
        </w:rPr>
      </w:pPr>
    </w:p>
    <w:p w14:paraId="01A74C47" w14:textId="602CC015" w:rsidR="00140A17" w:rsidRDefault="00140A17" w:rsidP="00140A17">
      <w:pPr>
        <w:pStyle w:val="Normlnweb"/>
        <w:spacing w:before="0" w:beforeAutospacing="0" w:after="0" w:afterAutospacing="0"/>
        <w:jc w:val="both"/>
        <w:rPr>
          <w:rFonts w:ascii="DINPro" w:eastAsiaTheme="minorHAnsi" w:hAnsi="DINPro" w:cs="DINPro-Bold"/>
          <w:bCs/>
          <w:color w:val="000000"/>
          <w:szCs w:val="20"/>
          <w:lang w:eastAsia="en-US"/>
        </w:rPr>
      </w:pPr>
      <w:r>
        <w:rPr>
          <w:rFonts w:ascii="DINPro" w:eastAsiaTheme="minorHAnsi" w:hAnsi="DINPro" w:cs="DINPro-Bold"/>
          <w:bCs/>
          <w:color w:val="000000"/>
          <w:szCs w:val="20"/>
          <w:lang w:eastAsia="en-US"/>
        </w:rPr>
        <w:t>24. listopadu se konal v R</w:t>
      </w:r>
      <w:r w:rsidR="008738DC" w:rsidRPr="00140A17">
        <w:rPr>
          <w:rFonts w:ascii="DINPro" w:eastAsiaTheme="minorHAnsi" w:hAnsi="DINPro" w:cs="DINPro-Bold"/>
          <w:bCs/>
          <w:color w:val="000000"/>
          <w:szCs w:val="20"/>
          <w:lang w:eastAsia="en-US"/>
        </w:rPr>
        <w:t>ezidenci primátora hl. města</w:t>
      </w:r>
      <w:r>
        <w:rPr>
          <w:rFonts w:ascii="DINPro" w:eastAsiaTheme="minorHAnsi" w:hAnsi="DINPro" w:cs="DINPro-Bold"/>
          <w:bCs/>
          <w:color w:val="000000"/>
          <w:szCs w:val="20"/>
          <w:lang w:eastAsia="en-US"/>
        </w:rPr>
        <w:t xml:space="preserve"> Prahy koncert, který uspořádal festival VĚČNÁ NADĚJE ve spolupráci s </w:t>
      </w:r>
      <w:r w:rsidR="008738DC" w:rsidRPr="00140A17">
        <w:rPr>
          <w:rFonts w:ascii="DINPro" w:eastAsiaTheme="minorHAnsi" w:hAnsi="DINPro" w:cs="DINPro-Bold"/>
          <w:bCs/>
          <w:color w:val="000000"/>
          <w:szCs w:val="20"/>
          <w:lang w:eastAsia="en-US"/>
        </w:rPr>
        <w:t>Institut</w:t>
      </w:r>
      <w:r>
        <w:rPr>
          <w:rFonts w:ascii="DINPro" w:eastAsiaTheme="minorHAnsi" w:hAnsi="DINPro" w:cs="DINPro-Bold"/>
          <w:bCs/>
          <w:color w:val="000000"/>
          <w:szCs w:val="20"/>
          <w:lang w:eastAsia="en-US"/>
        </w:rPr>
        <w:t>em</w:t>
      </w:r>
      <w:r w:rsidR="008738DC" w:rsidRPr="00140A17">
        <w:rPr>
          <w:rFonts w:ascii="DINPro" w:eastAsiaTheme="minorHAnsi" w:hAnsi="DINPro" w:cs="DINPro-Bold"/>
          <w:bCs/>
          <w:color w:val="000000"/>
          <w:szCs w:val="20"/>
          <w:lang w:eastAsia="en-US"/>
        </w:rPr>
        <w:t xml:space="preserve"> terezínských sk</w:t>
      </w:r>
      <w:r>
        <w:rPr>
          <w:rFonts w:ascii="DINPro" w:eastAsiaTheme="minorHAnsi" w:hAnsi="DINPro" w:cs="DINPro-Bold"/>
          <w:bCs/>
          <w:color w:val="000000"/>
          <w:szCs w:val="20"/>
          <w:lang w:eastAsia="en-US"/>
        </w:rPr>
        <w:t xml:space="preserve">ladatelů s příznačným názvem </w:t>
      </w:r>
      <w:r w:rsidRPr="00140A17">
        <w:rPr>
          <w:rFonts w:ascii="DINPro" w:eastAsiaTheme="minorHAnsi" w:hAnsi="DINPro" w:cs="DINPro-Bold"/>
          <w:bCs/>
          <w:i/>
          <w:color w:val="000000"/>
          <w:szCs w:val="20"/>
          <w:lang w:eastAsia="en-US"/>
        </w:rPr>
        <w:t xml:space="preserve">Setkávání: Pavel Haas </w:t>
      </w:r>
      <w:r w:rsidRPr="00140A17">
        <w:rPr>
          <w:rFonts w:ascii="Calibri" w:eastAsiaTheme="minorHAnsi" w:hAnsi="Calibri" w:cs="Calibri"/>
          <w:bCs/>
          <w:i/>
          <w:color w:val="000000"/>
          <w:szCs w:val="20"/>
          <w:lang w:eastAsia="en-US"/>
        </w:rPr>
        <w:t>&amp;</w:t>
      </w:r>
      <w:r w:rsidRPr="00140A17">
        <w:rPr>
          <w:rFonts w:ascii="DINPro" w:eastAsiaTheme="minorHAnsi" w:hAnsi="DINPro" w:cs="DINPro-Bold"/>
          <w:bCs/>
          <w:i/>
          <w:color w:val="000000"/>
          <w:szCs w:val="20"/>
          <w:lang w:eastAsia="en-US"/>
        </w:rPr>
        <w:t xml:space="preserve"> Vilém Veverka</w:t>
      </w:r>
      <w:r w:rsidR="008738DC" w:rsidRPr="00140A17">
        <w:rPr>
          <w:rFonts w:ascii="DINPro" w:eastAsiaTheme="minorHAnsi" w:hAnsi="DINPro" w:cs="DINPro-Bold"/>
          <w:bCs/>
          <w:color w:val="000000"/>
          <w:szCs w:val="20"/>
          <w:lang w:eastAsia="en-US"/>
        </w:rPr>
        <w:t>.</w:t>
      </w:r>
    </w:p>
    <w:p w14:paraId="5F65EE78" w14:textId="15CD57A0" w:rsidR="008738DC" w:rsidRPr="00140A17" w:rsidRDefault="008738DC" w:rsidP="00140A17">
      <w:pPr>
        <w:pStyle w:val="Normlnweb"/>
        <w:spacing w:before="0" w:beforeAutospacing="0" w:after="0" w:afterAutospacing="0"/>
        <w:jc w:val="both"/>
        <w:rPr>
          <w:rFonts w:ascii="DINPro" w:eastAsiaTheme="minorHAnsi" w:hAnsi="DINPro" w:cs="DINPro-Bold"/>
          <w:bCs/>
          <w:color w:val="000000"/>
          <w:szCs w:val="20"/>
          <w:lang w:eastAsia="en-US"/>
        </w:rPr>
      </w:pPr>
      <w:r w:rsidRPr="00140A17">
        <w:rPr>
          <w:rFonts w:ascii="DINPro" w:eastAsiaTheme="minorHAnsi" w:hAnsi="DINPro" w:cs="DINPro-Bold"/>
          <w:bCs/>
          <w:color w:val="000000"/>
          <w:szCs w:val="20"/>
          <w:lang w:eastAsia="en-US"/>
        </w:rPr>
        <w:t xml:space="preserve"> </w:t>
      </w:r>
    </w:p>
    <w:p w14:paraId="647A6009" w14:textId="2B165B10" w:rsidR="008738DC" w:rsidRDefault="008738DC" w:rsidP="00140A17">
      <w:pPr>
        <w:pStyle w:val="Normlnweb"/>
        <w:spacing w:before="0" w:beforeAutospacing="0" w:after="0" w:afterAutospacing="0"/>
        <w:jc w:val="both"/>
        <w:rPr>
          <w:rFonts w:ascii="DINPro" w:eastAsiaTheme="minorHAnsi" w:hAnsi="DINPro" w:cs="DINPro-Bold"/>
          <w:bCs/>
          <w:color w:val="000000"/>
          <w:szCs w:val="20"/>
          <w:lang w:eastAsia="en-US"/>
        </w:rPr>
      </w:pPr>
      <w:r w:rsidRPr="00140A17">
        <w:rPr>
          <w:rFonts w:ascii="DINPro" w:eastAsiaTheme="minorHAnsi" w:hAnsi="DINPro" w:cs="DINPro-Bold"/>
          <w:bCs/>
          <w:color w:val="000000"/>
          <w:szCs w:val="20"/>
          <w:lang w:eastAsia="en-US"/>
        </w:rPr>
        <w:t>Ještě</w:t>
      </w:r>
      <w:r w:rsidR="00140A17">
        <w:rPr>
          <w:rFonts w:ascii="DINPro" w:eastAsiaTheme="minorHAnsi" w:hAnsi="DINPro" w:cs="DINPro-Bold"/>
          <w:bCs/>
          <w:color w:val="000000"/>
          <w:szCs w:val="20"/>
          <w:lang w:eastAsia="en-US"/>
        </w:rPr>
        <w:t>,</w:t>
      </w:r>
      <w:r w:rsidRPr="00140A17">
        <w:rPr>
          <w:rFonts w:ascii="DINPro" w:eastAsiaTheme="minorHAnsi" w:hAnsi="DINPro" w:cs="DINPro-Bold"/>
          <w:bCs/>
          <w:color w:val="000000"/>
          <w:szCs w:val="20"/>
          <w:lang w:eastAsia="en-US"/>
        </w:rPr>
        <w:t xml:space="preserve"> než zazněly první tóny, hosty přivítal z</w:t>
      </w:r>
      <w:r w:rsidR="00140A17">
        <w:rPr>
          <w:rFonts w:ascii="DINPro" w:eastAsiaTheme="minorHAnsi" w:hAnsi="DINPro" w:cs="DINPro-Bold"/>
          <w:bCs/>
          <w:color w:val="000000"/>
          <w:szCs w:val="20"/>
          <w:lang w:eastAsia="en-US"/>
        </w:rPr>
        <w:t>akladatel festivalu VĚČNÁ NADĚJE</w:t>
      </w:r>
      <w:r w:rsidRPr="00140A17">
        <w:rPr>
          <w:rFonts w:ascii="DINPro" w:eastAsiaTheme="minorHAnsi" w:hAnsi="DINPro" w:cs="DINPro-Bold"/>
          <w:bCs/>
          <w:color w:val="000000"/>
          <w:szCs w:val="20"/>
          <w:lang w:eastAsia="en-US"/>
        </w:rPr>
        <w:t xml:space="preserve"> Jiří Polák. Projevy následujících osobností spojovala slova jako „naděje“, „svoboda“, „demokracie“. </w:t>
      </w:r>
      <w:r w:rsidR="00B50951">
        <w:rPr>
          <w:rFonts w:ascii="DINPro" w:eastAsiaTheme="minorHAnsi" w:hAnsi="DINPro" w:cs="DINPro-Bold"/>
          <w:bCs/>
          <w:color w:val="000000"/>
          <w:szCs w:val="20"/>
          <w:lang w:eastAsia="en-US"/>
        </w:rPr>
        <w:t>Nový p</w:t>
      </w:r>
      <w:r w:rsidRPr="00140A17">
        <w:rPr>
          <w:rFonts w:ascii="DINPro" w:eastAsiaTheme="minorHAnsi" w:hAnsi="DINPro" w:cs="DINPro-Bold"/>
          <w:bCs/>
          <w:color w:val="000000"/>
          <w:szCs w:val="20"/>
          <w:lang w:eastAsia="en-US"/>
        </w:rPr>
        <w:t>rimátor hl. města Prahy Zdeněk Hřib hovořil o důležitosti připomínat díla terezínských skladatelů a obětí holocaustu pro další generace a o nezastupit</w:t>
      </w:r>
      <w:r w:rsidR="00140A17">
        <w:rPr>
          <w:rFonts w:ascii="DINPro" w:eastAsiaTheme="minorHAnsi" w:hAnsi="DINPro" w:cs="DINPro-Bold"/>
          <w:bCs/>
          <w:color w:val="000000"/>
          <w:szCs w:val="20"/>
          <w:lang w:eastAsia="en-US"/>
        </w:rPr>
        <w:t>elné roli festivalu</w:t>
      </w:r>
      <w:r w:rsidRPr="00140A17">
        <w:rPr>
          <w:rFonts w:ascii="DINPro" w:eastAsiaTheme="minorHAnsi" w:hAnsi="DINPro" w:cs="DINPro-Bold"/>
          <w:bCs/>
          <w:color w:val="000000"/>
          <w:szCs w:val="20"/>
          <w:lang w:eastAsia="en-US"/>
        </w:rPr>
        <w:t xml:space="preserve"> v tomto úsilí. Pavel Smutný, </w:t>
      </w:r>
      <w:r w:rsidR="00140A17">
        <w:rPr>
          <w:rFonts w:ascii="DINPro" w:eastAsiaTheme="minorHAnsi" w:hAnsi="DINPro" w:cs="DINPro-Bold"/>
          <w:bCs/>
          <w:color w:val="000000"/>
          <w:szCs w:val="20"/>
          <w:lang w:eastAsia="en-US"/>
        </w:rPr>
        <w:t>president Česko-</w:t>
      </w:r>
      <w:r w:rsidRPr="00140A17">
        <w:rPr>
          <w:rFonts w:ascii="DINPro" w:eastAsiaTheme="minorHAnsi" w:hAnsi="DINPro" w:cs="DINPro-Bold"/>
          <w:bCs/>
          <w:color w:val="000000"/>
          <w:szCs w:val="20"/>
          <w:lang w:eastAsia="en-US"/>
        </w:rPr>
        <w:t>izraelské smíšené obchodní komory</w:t>
      </w:r>
      <w:r w:rsidR="00017620">
        <w:rPr>
          <w:rFonts w:ascii="DINPro" w:eastAsiaTheme="minorHAnsi" w:hAnsi="DINPro" w:cs="DINPro-Bold"/>
          <w:bCs/>
          <w:color w:val="000000"/>
          <w:szCs w:val="20"/>
          <w:lang w:eastAsia="en-US"/>
        </w:rPr>
        <w:t>,</w:t>
      </w:r>
      <w:r w:rsidRPr="00140A17">
        <w:rPr>
          <w:rFonts w:ascii="DINPro" w:eastAsiaTheme="minorHAnsi" w:hAnsi="DINPro" w:cs="DINPro-Bold"/>
          <w:bCs/>
          <w:color w:val="000000"/>
          <w:szCs w:val="20"/>
          <w:lang w:eastAsia="en-US"/>
        </w:rPr>
        <w:t xml:space="preserve"> připomněl osobnost Paula </w:t>
      </w:r>
      <w:proofErr w:type="spellStart"/>
      <w:r w:rsidRPr="00140A17">
        <w:rPr>
          <w:rFonts w:ascii="DINPro" w:eastAsiaTheme="minorHAnsi" w:hAnsi="DINPro" w:cs="DINPro-Bold"/>
          <w:bCs/>
          <w:color w:val="000000"/>
          <w:szCs w:val="20"/>
          <w:lang w:eastAsia="en-US"/>
        </w:rPr>
        <w:t>Rausnitze</w:t>
      </w:r>
      <w:proofErr w:type="spellEnd"/>
      <w:r w:rsidRPr="00140A17">
        <w:rPr>
          <w:rFonts w:ascii="DINPro" w:eastAsiaTheme="minorHAnsi" w:hAnsi="DINPro" w:cs="DINPro-Bold"/>
          <w:bCs/>
          <w:color w:val="000000"/>
          <w:szCs w:val="20"/>
          <w:lang w:eastAsia="en-US"/>
        </w:rPr>
        <w:t xml:space="preserve">, česko-amerického podnikatele židovského původu, který zemřel v devadesáti letech několik dnů před koncertem. Spolu se svými bratry odešel na počátku války z Československa a s československou jednotkou v </w:t>
      </w:r>
      <w:proofErr w:type="spellStart"/>
      <w:r w:rsidRPr="00140A17">
        <w:rPr>
          <w:rFonts w:ascii="DINPro" w:eastAsiaTheme="minorHAnsi" w:hAnsi="DINPro" w:cs="DINPro-Bold"/>
          <w:bCs/>
          <w:color w:val="000000"/>
          <w:szCs w:val="20"/>
          <w:lang w:eastAsia="en-US"/>
        </w:rPr>
        <w:t>Buzuluku</w:t>
      </w:r>
      <w:proofErr w:type="spellEnd"/>
      <w:r w:rsidRPr="00140A17">
        <w:rPr>
          <w:rFonts w:ascii="DINPro" w:eastAsiaTheme="minorHAnsi" w:hAnsi="DINPro" w:cs="DINPro-Bold"/>
          <w:bCs/>
          <w:color w:val="000000"/>
          <w:szCs w:val="20"/>
          <w:lang w:eastAsia="en-US"/>
        </w:rPr>
        <w:t xml:space="preserve"> se podílel na osvobození vlasti. Po druhé světové válce v roce 1946 odešel s rodinou znovu do zahraničí. Po návratu do Československa v roce 1989 odkoupil akcie přerovské společnosti </w:t>
      </w:r>
      <w:proofErr w:type="spellStart"/>
      <w:r w:rsidRPr="00140A17">
        <w:rPr>
          <w:rFonts w:ascii="DINPro" w:eastAsiaTheme="minorHAnsi" w:hAnsi="DINPro" w:cs="DINPro-Bold"/>
          <w:bCs/>
          <w:color w:val="000000"/>
          <w:szCs w:val="20"/>
          <w:lang w:eastAsia="en-US"/>
        </w:rPr>
        <w:t>Meopta</w:t>
      </w:r>
      <w:proofErr w:type="spellEnd"/>
      <w:r w:rsidRPr="00140A17">
        <w:rPr>
          <w:rFonts w:ascii="DINPro" w:eastAsiaTheme="minorHAnsi" w:hAnsi="DINPro" w:cs="DINPro-Bold"/>
          <w:bCs/>
          <w:color w:val="000000"/>
          <w:szCs w:val="20"/>
          <w:lang w:eastAsia="en-US"/>
        </w:rPr>
        <w:t xml:space="preserve">, kterou privatizoval a udělal z ní opět prosperující podnik. Tajemník Federace židovských obcí v ČR Tomáš Kraus připomněl </w:t>
      </w:r>
      <w:r w:rsidR="00DB0C2F">
        <w:rPr>
          <w:rFonts w:ascii="DINPro" w:eastAsiaTheme="minorHAnsi" w:hAnsi="DINPro" w:cs="DINPro-Bold"/>
          <w:bCs/>
          <w:color w:val="000000"/>
          <w:szCs w:val="20"/>
          <w:lang w:eastAsia="en-US"/>
        </w:rPr>
        <w:t xml:space="preserve">posluchačům </w:t>
      </w:r>
      <w:r w:rsidRPr="00140A17">
        <w:rPr>
          <w:rFonts w:ascii="DINPro" w:eastAsiaTheme="minorHAnsi" w:hAnsi="DINPro" w:cs="DINPro-Bold"/>
          <w:bCs/>
          <w:color w:val="000000"/>
          <w:szCs w:val="20"/>
          <w:lang w:eastAsia="en-US"/>
        </w:rPr>
        <w:t>četbou ze vzpomínek</w:t>
      </w:r>
      <w:r w:rsidR="00DB0C2F">
        <w:rPr>
          <w:rFonts w:ascii="DINPro" w:eastAsiaTheme="minorHAnsi" w:hAnsi="DINPro" w:cs="DINPro-Bold"/>
          <w:bCs/>
          <w:color w:val="000000"/>
          <w:szCs w:val="20"/>
          <w:lang w:eastAsia="en-US"/>
        </w:rPr>
        <w:t xml:space="preserve"> svého otce na Ghetto</w:t>
      </w:r>
      <w:r w:rsidR="00DB0C2F" w:rsidRPr="00DB0C2F">
        <w:rPr>
          <w:rFonts w:ascii="DINPro" w:eastAsiaTheme="minorHAnsi" w:hAnsi="DINPro" w:cs="DINPro-Bold"/>
          <w:bCs/>
          <w:color w:val="000000"/>
          <w:szCs w:val="20"/>
          <w:lang w:eastAsia="en-US"/>
        </w:rPr>
        <w:t xml:space="preserve"> </w:t>
      </w:r>
      <w:proofErr w:type="spellStart"/>
      <w:r w:rsidR="00DB0C2F" w:rsidRPr="00DB0C2F">
        <w:rPr>
          <w:rFonts w:ascii="DINPro" w:eastAsiaTheme="minorHAnsi" w:hAnsi="DINPro" w:cs="DINPro-Bold"/>
          <w:bCs/>
          <w:color w:val="000000"/>
          <w:szCs w:val="20"/>
          <w:lang w:eastAsia="en-US"/>
        </w:rPr>
        <w:t>Theresienstadt</w:t>
      </w:r>
      <w:proofErr w:type="spellEnd"/>
      <w:r w:rsidR="009620C1">
        <w:rPr>
          <w:rFonts w:ascii="DINPro" w:eastAsiaTheme="minorHAnsi" w:hAnsi="DINPro" w:cs="DINPro-Bold"/>
          <w:bCs/>
          <w:color w:val="000000"/>
          <w:szCs w:val="20"/>
          <w:lang w:eastAsia="en-US"/>
        </w:rPr>
        <w:t xml:space="preserve">, že datum koncertu </w:t>
      </w:r>
      <w:r w:rsidR="009620C1">
        <w:rPr>
          <w:rFonts w:ascii="Calibri" w:eastAsiaTheme="minorHAnsi" w:hAnsi="Calibri" w:cs="Calibri"/>
          <w:bCs/>
          <w:color w:val="000000"/>
          <w:szCs w:val="20"/>
          <w:lang w:eastAsia="en-US"/>
        </w:rPr>
        <w:t>─</w:t>
      </w:r>
      <w:r w:rsidR="009620C1">
        <w:rPr>
          <w:rFonts w:ascii="DINPro" w:eastAsiaTheme="minorHAnsi" w:hAnsi="DINPro" w:cs="DINPro-Bold"/>
          <w:bCs/>
          <w:color w:val="000000"/>
          <w:szCs w:val="20"/>
          <w:lang w:eastAsia="en-US"/>
        </w:rPr>
        <w:t xml:space="preserve"> </w:t>
      </w:r>
      <w:r w:rsidRPr="00140A17">
        <w:rPr>
          <w:rFonts w:ascii="DINPro" w:eastAsiaTheme="minorHAnsi" w:hAnsi="DINPro" w:cs="DINPro-Bold"/>
          <w:bCs/>
          <w:color w:val="000000"/>
          <w:szCs w:val="20"/>
          <w:lang w:eastAsia="en-US"/>
        </w:rPr>
        <w:t xml:space="preserve">24. listopadu </w:t>
      </w:r>
      <w:r w:rsidR="00B825E2">
        <w:rPr>
          <w:rFonts w:ascii="DINPro" w:eastAsiaTheme="minorHAnsi" w:hAnsi="DINPro" w:cs="DINPro-Bold"/>
          <w:bCs/>
          <w:color w:val="000000"/>
          <w:szCs w:val="20"/>
          <w:lang w:eastAsia="en-US"/>
        </w:rPr>
        <w:t xml:space="preserve">2018 </w:t>
      </w:r>
      <w:r w:rsidR="009620C1">
        <w:rPr>
          <w:rFonts w:ascii="Calibri" w:eastAsiaTheme="minorHAnsi" w:hAnsi="Calibri" w:cs="Calibri"/>
          <w:bCs/>
          <w:color w:val="000000"/>
          <w:szCs w:val="20"/>
          <w:lang w:eastAsia="en-US"/>
        </w:rPr>
        <w:t>─</w:t>
      </w:r>
      <w:r w:rsidR="009620C1">
        <w:rPr>
          <w:rFonts w:ascii="DINPro" w:eastAsiaTheme="minorHAnsi" w:hAnsi="DINPro" w:cs="DINPro-Bold"/>
          <w:bCs/>
          <w:color w:val="000000"/>
          <w:szCs w:val="20"/>
          <w:lang w:eastAsia="en-US"/>
        </w:rPr>
        <w:t xml:space="preserve"> </w:t>
      </w:r>
      <w:r w:rsidRPr="00140A17">
        <w:rPr>
          <w:rFonts w:ascii="DINPro" w:eastAsiaTheme="minorHAnsi" w:hAnsi="DINPro" w:cs="DINPro-Bold"/>
          <w:bCs/>
          <w:color w:val="000000"/>
          <w:szCs w:val="20"/>
          <w:lang w:eastAsia="en-US"/>
        </w:rPr>
        <w:t>je sedmdesáté sedmé výročí prvního transportu do Terezína.</w:t>
      </w:r>
    </w:p>
    <w:p w14:paraId="1224B371" w14:textId="77777777" w:rsidR="00140A17" w:rsidRPr="00140A17" w:rsidRDefault="00140A17" w:rsidP="00140A17">
      <w:pPr>
        <w:pStyle w:val="Normlnweb"/>
        <w:spacing w:before="0" w:beforeAutospacing="0" w:after="0" w:afterAutospacing="0"/>
        <w:jc w:val="both"/>
        <w:rPr>
          <w:rFonts w:ascii="DINPro" w:eastAsiaTheme="minorHAnsi" w:hAnsi="DINPro" w:cs="DINPro-Bold"/>
          <w:bCs/>
          <w:color w:val="000000"/>
          <w:szCs w:val="20"/>
          <w:lang w:eastAsia="en-US"/>
        </w:rPr>
      </w:pPr>
    </w:p>
    <w:p w14:paraId="6BFF79F5" w14:textId="46762FA3" w:rsidR="008738DC" w:rsidRPr="00140A17" w:rsidRDefault="008738DC" w:rsidP="00140A17">
      <w:pPr>
        <w:pStyle w:val="Normlnweb"/>
        <w:spacing w:before="0" w:beforeAutospacing="0" w:after="0" w:afterAutospacing="0"/>
        <w:jc w:val="both"/>
        <w:rPr>
          <w:rFonts w:ascii="DINPro" w:eastAsiaTheme="minorHAnsi" w:hAnsi="DINPro" w:cs="DINPro-Bold"/>
          <w:bCs/>
          <w:color w:val="000000"/>
          <w:szCs w:val="20"/>
          <w:lang w:eastAsia="en-US"/>
        </w:rPr>
      </w:pPr>
      <w:r w:rsidRPr="00140A17">
        <w:rPr>
          <w:rFonts w:ascii="DINPro" w:eastAsiaTheme="minorHAnsi" w:hAnsi="DINPro" w:cs="DINPro-Bold"/>
          <w:bCs/>
          <w:color w:val="000000"/>
          <w:szCs w:val="20"/>
          <w:lang w:eastAsia="en-US"/>
        </w:rPr>
        <w:t>Pak už podium patřilo přednímu českému hobojistovi Vilému Veverkovi a klavíristce Adéle Tiché. Nejdříve zazněl sólový hoboj ve skl</w:t>
      </w:r>
      <w:r w:rsidR="009620C1">
        <w:rPr>
          <w:rFonts w:ascii="DINPro" w:eastAsiaTheme="minorHAnsi" w:hAnsi="DINPro" w:cs="DINPro-Bold"/>
          <w:bCs/>
          <w:color w:val="000000"/>
          <w:szCs w:val="20"/>
          <w:lang w:eastAsia="en-US"/>
        </w:rPr>
        <w:t xml:space="preserve">adbách </w:t>
      </w:r>
      <w:r w:rsidR="009620C1" w:rsidRPr="009620C1">
        <w:rPr>
          <w:rFonts w:ascii="DINPro" w:eastAsiaTheme="minorHAnsi" w:hAnsi="DINPro" w:cs="DINPro-Bold"/>
          <w:bCs/>
          <w:i/>
          <w:color w:val="000000"/>
          <w:szCs w:val="20"/>
          <w:lang w:eastAsia="en-US"/>
        </w:rPr>
        <w:t>Šest metamorfóz podle Ovidia</w:t>
      </w:r>
      <w:r w:rsidRPr="00140A17">
        <w:rPr>
          <w:rFonts w:ascii="DINPro" w:eastAsiaTheme="minorHAnsi" w:hAnsi="DINPro" w:cs="DINPro-Bold"/>
          <w:bCs/>
          <w:color w:val="000000"/>
          <w:szCs w:val="20"/>
          <w:lang w:eastAsia="en-US"/>
        </w:rPr>
        <w:t xml:space="preserve"> Benjamina </w:t>
      </w:r>
      <w:proofErr w:type="spellStart"/>
      <w:r w:rsidRPr="00140A17">
        <w:rPr>
          <w:rFonts w:ascii="DINPro" w:eastAsiaTheme="minorHAnsi" w:hAnsi="DINPro" w:cs="DINPro-Bold"/>
          <w:bCs/>
          <w:color w:val="000000"/>
          <w:szCs w:val="20"/>
          <w:lang w:eastAsia="en-US"/>
        </w:rPr>
        <w:t>Brittena</w:t>
      </w:r>
      <w:proofErr w:type="spellEnd"/>
      <w:r w:rsidR="009620C1">
        <w:rPr>
          <w:rFonts w:ascii="DINPro" w:eastAsiaTheme="minorHAnsi" w:hAnsi="DINPro" w:cs="DINPro-Bold"/>
          <w:bCs/>
          <w:color w:val="000000"/>
          <w:szCs w:val="20"/>
          <w:lang w:eastAsia="en-US"/>
        </w:rPr>
        <w:t xml:space="preserve"> a </w:t>
      </w:r>
      <w:r w:rsidR="009620C1" w:rsidRPr="009620C1">
        <w:rPr>
          <w:rFonts w:ascii="DINPro" w:eastAsiaTheme="minorHAnsi" w:hAnsi="DINPro" w:cs="DINPro-Bold"/>
          <w:bCs/>
          <w:i/>
          <w:color w:val="000000"/>
          <w:szCs w:val="20"/>
          <w:lang w:eastAsia="en-US"/>
        </w:rPr>
        <w:t>Pět kusů pro hoboj sólo</w:t>
      </w:r>
      <w:r w:rsidRPr="00140A17">
        <w:rPr>
          <w:rFonts w:ascii="DINPro" w:eastAsiaTheme="minorHAnsi" w:hAnsi="DINPro" w:cs="DINPro-Bold"/>
          <w:bCs/>
          <w:color w:val="000000"/>
          <w:szCs w:val="20"/>
          <w:lang w:eastAsia="en-US"/>
        </w:rPr>
        <w:t xml:space="preserve"> Antala </w:t>
      </w:r>
      <w:proofErr w:type="spellStart"/>
      <w:r w:rsidRPr="00140A17">
        <w:rPr>
          <w:rFonts w:ascii="DINPro" w:eastAsiaTheme="minorHAnsi" w:hAnsi="DINPro" w:cs="DINPro-Bold"/>
          <w:bCs/>
          <w:color w:val="000000"/>
          <w:szCs w:val="20"/>
          <w:lang w:eastAsia="en-US"/>
        </w:rPr>
        <w:t>Dorátiho</w:t>
      </w:r>
      <w:proofErr w:type="spellEnd"/>
      <w:r w:rsidRPr="00140A17">
        <w:rPr>
          <w:rFonts w:ascii="DINPro" w:eastAsiaTheme="minorHAnsi" w:hAnsi="DINPro" w:cs="DINPro-Bold"/>
          <w:bCs/>
          <w:color w:val="000000"/>
          <w:szCs w:val="20"/>
          <w:lang w:eastAsia="en-US"/>
        </w:rPr>
        <w:t>. Pavel H</w:t>
      </w:r>
      <w:r w:rsidR="009620C1">
        <w:rPr>
          <w:rFonts w:ascii="DINPro" w:eastAsiaTheme="minorHAnsi" w:hAnsi="DINPro" w:cs="DINPro-Bold"/>
          <w:bCs/>
          <w:color w:val="000000"/>
          <w:szCs w:val="20"/>
          <w:lang w:eastAsia="en-US"/>
        </w:rPr>
        <w:t xml:space="preserve">aas složil následující skladbu </w:t>
      </w:r>
      <w:r w:rsidR="009620C1" w:rsidRPr="009620C1">
        <w:rPr>
          <w:rFonts w:ascii="DINPro" w:eastAsiaTheme="minorHAnsi" w:hAnsi="DINPro" w:cs="DINPro-Bold"/>
          <w:bCs/>
          <w:i/>
          <w:color w:val="000000"/>
          <w:szCs w:val="20"/>
          <w:lang w:eastAsia="en-US"/>
        </w:rPr>
        <w:t>Suita pro hoboj a klavír</w:t>
      </w:r>
      <w:r w:rsidR="009620C1">
        <w:rPr>
          <w:rFonts w:ascii="DINPro" w:eastAsiaTheme="minorHAnsi" w:hAnsi="DINPro" w:cs="DINPro-Bold"/>
          <w:bCs/>
          <w:i/>
          <w:color w:val="000000"/>
          <w:szCs w:val="20"/>
          <w:lang w:eastAsia="en-US"/>
        </w:rPr>
        <w:t xml:space="preserve"> op. 17</w:t>
      </w:r>
      <w:r w:rsidRPr="009620C1">
        <w:rPr>
          <w:rFonts w:ascii="DINPro" w:eastAsiaTheme="minorHAnsi" w:hAnsi="DINPro" w:cs="DINPro-Bold"/>
          <w:bCs/>
          <w:i/>
          <w:color w:val="000000"/>
          <w:szCs w:val="20"/>
          <w:lang w:eastAsia="en-US"/>
        </w:rPr>
        <w:t xml:space="preserve"> </w:t>
      </w:r>
      <w:r w:rsidRPr="00140A17">
        <w:rPr>
          <w:rFonts w:ascii="DINPro" w:eastAsiaTheme="minorHAnsi" w:hAnsi="DINPro" w:cs="DINPro-Bold"/>
          <w:bCs/>
          <w:color w:val="000000"/>
          <w:szCs w:val="20"/>
          <w:lang w:eastAsia="en-US"/>
        </w:rPr>
        <w:t xml:space="preserve">již za okupace </w:t>
      </w:r>
      <w:r w:rsidR="009620C1">
        <w:rPr>
          <w:rFonts w:ascii="DINPro" w:eastAsiaTheme="minorHAnsi" w:hAnsi="DINPro" w:cs="DINPro-Bold"/>
          <w:bCs/>
          <w:color w:val="000000"/>
          <w:szCs w:val="20"/>
          <w:lang w:eastAsia="en-US"/>
        </w:rPr>
        <w:t xml:space="preserve">v roce 1939 a na závěr zazněla </w:t>
      </w:r>
      <w:r w:rsidR="009620C1" w:rsidRPr="009620C1">
        <w:rPr>
          <w:rFonts w:ascii="DINPro" w:eastAsiaTheme="minorHAnsi" w:hAnsi="DINPro" w:cs="DINPro-Bold"/>
          <w:bCs/>
          <w:i/>
          <w:color w:val="000000"/>
          <w:szCs w:val="20"/>
          <w:lang w:eastAsia="en-US"/>
        </w:rPr>
        <w:t>Ukolébavka</w:t>
      </w:r>
      <w:r w:rsidRPr="00140A17">
        <w:rPr>
          <w:rFonts w:ascii="DINPro" w:eastAsiaTheme="minorHAnsi" w:hAnsi="DINPro" w:cs="DINPro-Bold"/>
          <w:bCs/>
          <w:color w:val="000000"/>
          <w:szCs w:val="20"/>
          <w:lang w:eastAsia="en-US"/>
        </w:rPr>
        <w:t xml:space="preserve"> </w:t>
      </w:r>
      <w:proofErr w:type="spellStart"/>
      <w:r w:rsidRPr="00140A17">
        <w:rPr>
          <w:rFonts w:ascii="DINPro" w:eastAsiaTheme="minorHAnsi" w:hAnsi="DINPro" w:cs="DINPro-Bold"/>
          <w:bCs/>
          <w:color w:val="000000"/>
          <w:szCs w:val="20"/>
          <w:lang w:eastAsia="en-US"/>
        </w:rPr>
        <w:t>Gideona</w:t>
      </w:r>
      <w:proofErr w:type="spellEnd"/>
      <w:r w:rsidRPr="00140A17">
        <w:rPr>
          <w:rFonts w:ascii="DINPro" w:eastAsiaTheme="minorHAnsi" w:hAnsi="DINPro" w:cs="DINPro-Bold"/>
          <w:bCs/>
          <w:color w:val="000000"/>
          <w:szCs w:val="20"/>
          <w:lang w:eastAsia="en-US"/>
        </w:rPr>
        <w:t xml:space="preserve"> Kleina, kterou autor dokončil 6. února 1943 v Terezíně. Početné publikum tak mělo jedinečnou příležitost seznámit se s poměrně málo známými skladbami ve špičkové interpretaci.</w:t>
      </w:r>
    </w:p>
    <w:p w14:paraId="3CEE4443" w14:textId="4B691A43" w:rsidR="00810369" w:rsidRDefault="00810369" w:rsidP="008738DC">
      <w:pPr>
        <w:pStyle w:val="Normlnweb"/>
        <w:spacing w:before="0" w:beforeAutospacing="0" w:after="0" w:afterAutospacing="0"/>
        <w:jc w:val="both"/>
        <w:rPr>
          <w:rFonts w:ascii="DINPro" w:eastAsiaTheme="minorHAnsi" w:hAnsi="DINPro" w:cs="DINPro-Bold"/>
          <w:bCs/>
          <w:color w:val="000000"/>
          <w:szCs w:val="20"/>
          <w:lang w:eastAsia="en-US"/>
        </w:rPr>
      </w:pPr>
    </w:p>
    <w:p w14:paraId="0FEB6E52" w14:textId="4CCAF808" w:rsidR="00140A17" w:rsidRPr="00140A17" w:rsidRDefault="00140A17" w:rsidP="00140A17">
      <w:pPr>
        <w:pStyle w:val="Normlnweb"/>
        <w:spacing w:before="0" w:beforeAutospacing="0" w:after="0" w:afterAutospacing="0"/>
        <w:jc w:val="both"/>
        <w:rPr>
          <w:rFonts w:ascii="DINPro" w:eastAsiaTheme="minorHAnsi" w:hAnsi="DINPro" w:cs="DINPro-Bold"/>
          <w:bCs/>
          <w:color w:val="000000"/>
          <w:szCs w:val="20"/>
          <w:lang w:eastAsia="en-US"/>
        </w:rPr>
      </w:pPr>
      <w:r w:rsidRPr="00140A17">
        <w:rPr>
          <w:rFonts w:ascii="DINPro" w:eastAsiaTheme="minorHAnsi" w:hAnsi="DINPro" w:cs="DINPro-Bold"/>
          <w:bCs/>
          <w:color w:val="000000"/>
          <w:szCs w:val="20"/>
          <w:lang w:eastAsia="en-US"/>
        </w:rPr>
        <w:t>Více informací naleznete na webov</w:t>
      </w:r>
      <w:r w:rsidR="009620C1">
        <w:rPr>
          <w:rFonts w:ascii="DINPro" w:eastAsiaTheme="minorHAnsi" w:hAnsi="DINPro" w:cs="DINPro-Bold"/>
          <w:bCs/>
          <w:color w:val="000000"/>
          <w:szCs w:val="20"/>
          <w:lang w:eastAsia="en-US"/>
        </w:rPr>
        <w:t>ých stránkách www.vecnanadeje.cz a na facebookových stránkách Gustav Mahler a terezínští skladatelé</w:t>
      </w:r>
      <w:r w:rsidRPr="00140A17">
        <w:rPr>
          <w:rFonts w:ascii="DINPro" w:eastAsiaTheme="minorHAnsi" w:hAnsi="DINPro" w:cs="DINPro-Bold"/>
          <w:bCs/>
          <w:color w:val="000000"/>
          <w:szCs w:val="20"/>
          <w:lang w:eastAsia="en-US"/>
        </w:rPr>
        <w:t>.</w:t>
      </w:r>
    </w:p>
    <w:p w14:paraId="55F3F211" w14:textId="77777777" w:rsidR="00140A17" w:rsidRPr="00140A17" w:rsidRDefault="00140A17" w:rsidP="00140A17">
      <w:pPr>
        <w:pStyle w:val="Normlnweb"/>
        <w:spacing w:before="0" w:beforeAutospacing="0" w:after="0" w:afterAutospacing="0"/>
        <w:jc w:val="both"/>
        <w:rPr>
          <w:rFonts w:ascii="DINPro" w:eastAsiaTheme="minorHAnsi" w:hAnsi="DINPro" w:cs="DINPro-Bold"/>
          <w:bCs/>
          <w:color w:val="000000"/>
          <w:szCs w:val="20"/>
          <w:lang w:eastAsia="en-US"/>
        </w:rPr>
      </w:pPr>
    </w:p>
    <w:p w14:paraId="0A9A4B73" w14:textId="77777777" w:rsidR="00140A17" w:rsidRPr="00140A17" w:rsidRDefault="00140A17" w:rsidP="00140A17">
      <w:pPr>
        <w:pStyle w:val="Normlnweb"/>
        <w:spacing w:before="0" w:beforeAutospacing="0" w:after="0" w:afterAutospacing="0"/>
        <w:jc w:val="both"/>
        <w:rPr>
          <w:rFonts w:ascii="DINPro" w:eastAsiaTheme="minorHAnsi" w:hAnsi="DINPro" w:cs="DINPro-Bold"/>
          <w:bCs/>
          <w:color w:val="000000"/>
          <w:szCs w:val="20"/>
          <w:lang w:eastAsia="en-US"/>
        </w:rPr>
      </w:pPr>
      <w:r w:rsidRPr="00140A17">
        <w:rPr>
          <w:rFonts w:ascii="DINPro" w:eastAsiaTheme="minorHAnsi" w:hAnsi="DINPro" w:cs="DINPro-Bold"/>
          <w:bCs/>
          <w:color w:val="000000"/>
          <w:szCs w:val="20"/>
          <w:lang w:eastAsia="en-US"/>
        </w:rPr>
        <w:t xml:space="preserve">Mgr. </w:t>
      </w:r>
      <w:bookmarkStart w:id="0" w:name="_GoBack"/>
      <w:bookmarkEnd w:id="0"/>
      <w:r w:rsidRPr="00140A17">
        <w:rPr>
          <w:rFonts w:ascii="DINPro" w:eastAsiaTheme="minorHAnsi" w:hAnsi="DINPro" w:cs="DINPro-Bold"/>
          <w:bCs/>
          <w:color w:val="000000"/>
          <w:szCs w:val="20"/>
          <w:lang w:eastAsia="en-US"/>
        </w:rPr>
        <w:t>Zdeněk Prokeš</w:t>
      </w:r>
    </w:p>
    <w:p w14:paraId="1A2153EF" w14:textId="5C4D2303" w:rsidR="00140A17" w:rsidRPr="00140A17" w:rsidRDefault="00140A17" w:rsidP="00140A17">
      <w:pPr>
        <w:pStyle w:val="Normlnweb"/>
        <w:spacing w:before="0" w:beforeAutospacing="0" w:after="0" w:afterAutospacing="0"/>
        <w:jc w:val="both"/>
        <w:rPr>
          <w:rFonts w:ascii="DINPro" w:eastAsiaTheme="minorHAnsi" w:hAnsi="DINPro" w:cs="DINPro-Bold"/>
          <w:bCs/>
          <w:color w:val="000000"/>
          <w:szCs w:val="20"/>
          <w:lang w:eastAsia="en-US"/>
        </w:rPr>
      </w:pPr>
      <w:r w:rsidRPr="00140A17">
        <w:rPr>
          <w:rFonts w:ascii="DINPro" w:eastAsiaTheme="minorHAnsi" w:hAnsi="DINPro" w:cs="DINPro-Bold"/>
          <w:bCs/>
          <w:color w:val="000000"/>
          <w:szCs w:val="20"/>
          <w:lang w:eastAsia="en-US"/>
        </w:rPr>
        <w:t>PR – Věčná naděje</w:t>
      </w:r>
    </w:p>
    <w:sectPr w:rsidR="00140A17" w:rsidRPr="00140A17" w:rsidSect="00EC18A6">
      <w:headerReference w:type="default" r:id="rId11"/>
      <w:footerReference w:type="default" r:id="rId12"/>
      <w:pgSz w:w="11906" w:h="16838"/>
      <w:pgMar w:top="1417" w:right="1417" w:bottom="1417" w:left="1417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BCEBFB" w14:textId="77777777" w:rsidR="00010F78" w:rsidRDefault="00010F78" w:rsidP="002E552F">
      <w:r>
        <w:separator/>
      </w:r>
    </w:p>
  </w:endnote>
  <w:endnote w:type="continuationSeparator" w:id="0">
    <w:p w14:paraId="2B736647" w14:textId="77777777" w:rsidR="00010F78" w:rsidRDefault="00010F78" w:rsidP="002E5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INPro-Bold">
    <w:altName w:val="Cambria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DINPro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Open Sans">
    <w:altName w:val="Times New Roman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FFEF4" w14:textId="184BF036" w:rsidR="004327DF" w:rsidRPr="004F0E5D" w:rsidRDefault="004327DF" w:rsidP="004F0E5D">
    <w:pPr>
      <w:jc w:val="center"/>
      <w:rPr>
        <w:rFonts w:ascii="Open Sans" w:eastAsia="Times New Roman" w:hAnsi="Open Sans" w:cs="Open Sans"/>
        <w:color w:val="595959" w:themeColor="text1" w:themeTint="A6"/>
      </w:rPr>
    </w:pPr>
    <w:r>
      <w:rPr>
        <w:rFonts w:ascii="Open Sans" w:eastAsia="Times New Roman" w:hAnsi="Open Sans" w:cs="Open Sans"/>
        <w:color w:val="595959" w:themeColor="text1" w:themeTint="A6"/>
      </w:rPr>
      <w:t>NADAČNÍ FOND VĚČNÁ NADĚJE</w:t>
    </w:r>
    <w:r w:rsidR="00A5344C">
      <w:rPr>
        <w:rFonts w:ascii="Open Sans" w:eastAsia="Times New Roman" w:hAnsi="Open Sans" w:cs="Open Sans"/>
        <w:color w:val="595959" w:themeColor="text1" w:themeTint="A6"/>
      </w:rPr>
      <w:t>, Praha</w:t>
    </w:r>
    <w:r>
      <w:rPr>
        <w:rFonts w:ascii="Open Sans" w:eastAsia="Times New Roman" w:hAnsi="Open Sans" w:cs="Open Sans"/>
        <w:color w:val="595959" w:themeColor="text1" w:themeTint="A6"/>
      </w:rPr>
      <w:t xml:space="preserve">, </w:t>
    </w:r>
    <w:proofErr w:type="spellStart"/>
    <w:r>
      <w:rPr>
        <w:rFonts w:ascii="Open Sans" w:eastAsia="Times New Roman" w:hAnsi="Open Sans" w:cs="Open Sans"/>
        <w:color w:val="595959" w:themeColor="text1" w:themeTint="A6"/>
      </w:rPr>
      <w:t>Varšavská</w:t>
    </w:r>
    <w:proofErr w:type="spellEnd"/>
    <w:r>
      <w:rPr>
        <w:rFonts w:ascii="Open Sans" w:eastAsia="Times New Roman" w:hAnsi="Open Sans" w:cs="Open Sans"/>
        <w:color w:val="595959" w:themeColor="text1" w:themeTint="A6"/>
      </w:rPr>
      <w:t xml:space="preserve"> 38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BF42FB" w14:textId="77777777" w:rsidR="00010F78" w:rsidRDefault="00010F78" w:rsidP="002E552F">
      <w:r>
        <w:separator/>
      </w:r>
    </w:p>
  </w:footnote>
  <w:footnote w:type="continuationSeparator" w:id="0">
    <w:p w14:paraId="202350B2" w14:textId="77777777" w:rsidR="00010F78" w:rsidRDefault="00010F78" w:rsidP="002E55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F8EED" w14:textId="77777777" w:rsidR="004327DF" w:rsidRDefault="004327DF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15581230" wp14:editId="2DF500E7">
          <wp:simplePos x="0" y="0"/>
          <wp:positionH relativeFrom="column">
            <wp:posOffset>-883285</wp:posOffset>
          </wp:positionH>
          <wp:positionV relativeFrom="paragraph">
            <wp:posOffset>73660</wp:posOffset>
          </wp:positionV>
          <wp:extent cx="7541895" cy="1074088"/>
          <wp:effectExtent l="0" t="0" r="1905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vojloga-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895" cy="10740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BB0804" w14:textId="77777777" w:rsidR="004327DF" w:rsidRDefault="004327D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BC610B"/>
    <w:multiLevelType w:val="hybridMultilevel"/>
    <w:tmpl w:val="DA06B5B6"/>
    <w:lvl w:ilvl="0" w:tplc="A3DA800A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2CD7D4C"/>
    <w:multiLevelType w:val="hybridMultilevel"/>
    <w:tmpl w:val="576C59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123B7C"/>
    <w:multiLevelType w:val="hybridMultilevel"/>
    <w:tmpl w:val="2846593C"/>
    <w:lvl w:ilvl="0" w:tplc="A880E888">
      <w:start w:val="22"/>
      <w:numFmt w:val="bullet"/>
      <w:lvlText w:val="-"/>
      <w:lvlJc w:val="left"/>
      <w:pPr>
        <w:ind w:left="3192" w:hanging="360"/>
      </w:pPr>
      <w:rPr>
        <w:rFonts w:ascii="DINPro-Bold" w:eastAsiaTheme="minorHAnsi" w:hAnsi="DINPro-Bold" w:cs="DINPro-Bold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831"/>
    <w:rsid w:val="00010F78"/>
    <w:rsid w:val="00017620"/>
    <w:rsid w:val="00024DB7"/>
    <w:rsid w:val="00035CD5"/>
    <w:rsid w:val="00043CEC"/>
    <w:rsid w:val="000854E9"/>
    <w:rsid w:val="000961AC"/>
    <w:rsid w:val="00096EA7"/>
    <w:rsid w:val="000A09F8"/>
    <w:rsid w:val="000B093A"/>
    <w:rsid w:val="000B098A"/>
    <w:rsid w:val="000C0894"/>
    <w:rsid w:val="000D35D6"/>
    <w:rsid w:val="000E2DBB"/>
    <w:rsid w:val="000F195A"/>
    <w:rsid w:val="0013351F"/>
    <w:rsid w:val="00140200"/>
    <w:rsid w:val="0014062E"/>
    <w:rsid w:val="00140A17"/>
    <w:rsid w:val="00142CA2"/>
    <w:rsid w:val="00156D17"/>
    <w:rsid w:val="001578B2"/>
    <w:rsid w:val="001C066A"/>
    <w:rsid w:val="001C3808"/>
    <w:rsid w:val="001C7DAC"/>
    <w:rsid w:val="001D3143"/>
    <w:rsid w:val="001E5F7C"/>
    <w:rsid w:val="00211831"/>
    <w:rsid w:val="0026001A"/>
    <w:rsid w:val="00263AE8"/>
    <w:rsid w:val="00270979"/>
    <w:rsid w:val="00274F4C"/>
    <w:rsid w:val="002803AB"/>
    <w:rsid w:val="002950AA"/>
    <w:rsid w:val="002B3B77"/>
    <w:rsid w:val="002C200B"/>
    <w:rsid w:val="002C32EF"/>
    <w:rsid w:val="002E552F"/>
    <w:rsid w:val="002F6F5A"/>
    <w:rsid w:val="00302245"/>
    <w:rsid w:val="00303F9F"/>
    <w:rsid w:val="003076CE"/>
    <w:rsid w:val="00310356"/>
    <w:rsid w:val="00332B04"/>
    <w:rsid w:val="0033698E"/>
    <w:rsid w:val="003555DE"/>
    <w:rsid w:val="0039335A"/>
    <w:rsid w:val="004121D2"/>
    <w:rsid w:val="004327DF"/>
    <w:rsid w:val="00464939"/>
    <w:rsid w:val="00481960"/>
    <w:rsid w:val="00486C03"/>
    <w:rsid w:val="004A4194"/>
    <w:rsid w:val="004C1B9C"/>
    <w:rsid w:val="004C4C72"/>
    <w:rsid w:val="004C5461"/>
    <w:rsid w:val="004C72F6"/>
    <w:rsid w:val="004D118B"/>
    <w:rsid w:val="004E244F"/>
    <w:rsid w:val="004F0E5D"/>
    <w:rsid w:val="00500181"/>
    <w:rsid w:val="005113B0"/>
    <w:rsid w:val="00521886"/>
    <w:rsid w:val="00522FA3"/>
    <w:rsid w:val="00590DAB"/>
    <w:rsid w:val="00593773"/>
    <w:rsid w:val="005A43F7"/>
    <w:rsid w:val="005B09EF"/>
    <w:rsid w:val="005B6A3A"/>
    <w:rsid w:val="005B7E7E"/>
    <w:rsid w:val="005E36FB"/>
    <w:rsid w:val="006129FF"/>
    <w:rsid w:val="006155E9"/>
    <w:rsid w:val="00634345"/>
    <w:rsid w:val="00656494"/>
    <w:rsid w:val="00660140"/>
    <w:rsid w:val="00662A3B"/>
    <w:rsid w:val="0066566F"/>
    <w:rsid w:val="00667325"/>
    <w:rsid w:val="00677D78"/>
    <w:rsid w:val="006A2615"/>
    <w:rsid w:val="006A4821"/>
    <w:rsid w:val="006B6469"/>
    <w:rsid w:val="006C2378"/>
    <w:rsid w:val="006C3AE0"/>
    <w:rsid w:val="006C6354"/>
    <w:rsid w:val="006C69D5"/>
    <w:rsid w:val="006F06E4"/>
    <w:rsid w:val="006F1F03"/>
    <w:rsid w:val="006F430D"/>
    <w:rsid w:val="00707CFC"/>
    <w:rsid w:val="00723F06"/>
    <w:rsid w:val="00731042"/>
    <w:rsid w:val="00734BD6"/>
    <w:rsid w:val="007473B5"/>
    <w:rsid w:val="0075253E"/>
    <w:rsid w:val="00761371"/>
    <w:rsid w:val="00775A19"/>
    <w:rsid w:val="007879D7"/>
    <w:rsid w:val="007967AB"/>
    <w:rsid w:val="007A3D27"/>
    <w:rsid w:val="007B0B82"/>
    <w:rsid w:val="007B4C39"/>
    <w:rsid w:val="007D717C"/>
    <w:rsid w:val="007E07AC"/>
    <w:rsid w:val="007E7D3A"/>
    <w:rsid w:val="007F2F84"/>
    <w:rsid w:val="007F3C5C"/>
    <w:rsid w:val="00810369"/>
    <w:rsid w:val="008319A0"/>
    <w:rsid w:val="008432C8"/>
    <w:rsid w:val="008507E1"/>
    <w:rsid w:val="00854786"/>
    <w:rsid w:val="008738DC"/>
    <w:rsid w:val="00877EDA"/>
    <w:rsid w:val="008828A1"/>
    <w:rsid w:val="00894DA7"/>
    <w:rsid w:val="008A5665"/>
    <w:rsid w:val="008A5AD8"/>
    <w:rsid w:val="008D6C58"/>
    <w:rsid w:val="008E1EB7"/>
    <w:rsid w:val="008E77AA"/>
    <w:rsid w:val="008F3F0E"/>
    <w:rsid w:val="008F46CA"/>
    <w:rsid w:val="00910F30"/>
    <w:rsid w:val="00960A70"/>
    <w:rsid w:val="009620C1"/>
    <w:rsid w:val="009908E7"/>
    <w:rsid w:val="009958F7"/>
    <w:rsid w:val="009A37C6"/>
    <w:rsid w:val="009B3D60"/>
    <w:rsid w:val="009D3D83"/>
    <w:rsid w:val="009D51E6"/>
    <w:rsid w:val="009D5D91"/>
    <w:rsid w:val="009E1BCC"/>
    <w:rsid w:val="009E3B14"/>
    <w:rsid w:val="00A008F1"/>
    <w:rsid w:val="00A107BD"/>
    <w:rsid w:val="00A216B4"/>
    <w:rsid w:val="00A2493C"/>
    <w:rsid w:val="00A30ED3"/>
    <w:rsid w:val="00A325E1"/>
    <w:rsid w:val="00A5344C"/>
    <w:rsid w:val="00A65199"/>
    <w:rsid w:val="00A720CB"/>
    <w:rsid w:val="00A86271"/>
    <w:rsid w:val="00A95D2C"/>
    <w:rsid w:val="00AC0E86"/>
    <w:rsid w:val="00AC1C52"/>
    <w:rsid w:val="00AC36E1"/>
    <w:rsid w:val="00AD1022"/>
    <w:rsid w:val="00AD3CB1"/>
    <w:rsid w:val="00AE6191"/>
    <w:rsid w:val="00AF22BD"/>
    <w:rsid w:val="00B153F2"/>
    <w:rsid w:val="00B23D05"/>
    <w:rsid w:val="00B25E7E"/>
    <w:rsid w:val="00B30E7E"/>
    <w:rsid w:val="00B476D6"/>
    <w:rsid w:val="00B47C92"/>
    <w:rsid w:val="00B50951"/>
    <w:rsid w:val="00B53E4E"/>
    <w:rsid w:val="00B55E55"/>
    <w:rsid w:val="00B70A10"/>
    <w:rsid w:val="00B7135E"/>
    <w:rsid w:val="00B82417"/>
    <w:rsid w:val="00B825E2"/>
    <w:rsid w:val="00B91373"/>
    <w:rsid w:val="00BB0780"/>
    <w:rsid w:val="00BB1AC0"/>
    <w:rsid w:val="00BB6F89"/>
    <w:rsid w:val="00BC06FC"/>
    <w:rsid w:val="00BC1B09"/>
    <w:rsid w:val="00C03C5D"/>
    <w:rsid w:val="00C1217F"/>
    <w:rsid w:val="00C21996"/>
    <w:rsid w:val="00C26F4D"/>
    <w:rsid w:val="00C521E0"/>
    <w:rsid w:val="00C5409B"/>
    <w:rsid w:val="00C86689"/>
    <w:rsid w:val="00C972D3"/>
    <w:rsid w:val="00CA0FBC"/>
    <w:rsid w:val="00CB2584"/>
    <w:rsid w:val="00D07E4C"/>
    <w:rsid w:val="00D23DC6"/>
    <w:rsid w:val="00D31F01"/>
    <w:rsid w:val="00D36B21"/>
    <w:rsid w:val="00D52F03"/>
    <w:rsid w:val="00D911A2"/>
    <w:rsid w:val="00DB0AB0"/>
    <w:rsid w:val="00DB0C2F"/>
    <w:rsid w:val="00DB784F"/>
    <w:rsid w:val="00DD3029"/>
    <w:rsid w:val="00DE21FF"/>
    <w:rsid w:val="00E05172"/>
    <w:rsid w:val="00E10E0C"/>
    <w:rsid w:val="00E21E9A"/>
    <w:rsid w:val="00E259EF"/>
    <w:rsid w:val="00E30D9D"/>
    <w:rsid w:val="00E343FB"/>
    <w:rsid w:val="00E5244E"/>
    <w:rsid w:val="00E613EB"/>
    <w:rsid w:val="00E7640D"/>
    <w:rsid w:val="00E83EBB"/>
    <w:rsid w:val="00E85673"/>
    <w:rsid w:val="00E90EBE"/>
    <w:rsid w:val="00E951A3"/>
    <w:rsid w:val="00E96685"/>
    <w:rsid w:val="00EA0722"/>
    <w:rsid w:val="00EA73C5"/>
    <w:rsid w:val="00EC18A6"/>
    <w:rsid w:val="00ED12E8"/>
    <w:rsid w:val="00ED17AF"/>
    <w:rsid w:val="00ED18E1"/>
    <w:rsid w:val="00F00E18"/>
    <w:rsid w:val="00F01CF3"/>
    <w:rsid w:val="00F13509"/>
    <w:rsid w:val="00F239C6"/>
    <w:rsid w:val="00F25E2A"/>
    <w:rsid w:val="00F70C2B"/>
    <w:rsid w:val="00F92BF5"/>
    <w:rsid w:val="00FB3F4C"/>
    <w:rsid w:val="00FC1F5D"/>
    <w:rsid w:val="00FF528D"/>
    <w:rsid w:val="00FF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875C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B3B77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960A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link w:val="Nadpis3Char"/>
    <w:uiPriority w:val="9"/>
    <w:qFormat/>
    <w:rsid w:val="000961AC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E552F"/>
    <w:pPr>
      <w:tabs>
        <w:tab w:val="center" w:pos="4536"/>
        <w:tab w:val="right" w:pos="9072"/>
      </w:tabs>
    </w:pPr>
    <w:rPr>
      <w:rFonts w:eastAsiaTheme="minorHAnsi"/>
      <w:sz w:val="22"/>
      <w:szCs w:val="22"/>
      <w:lang w:val="cs-CZ"/>
    </w:rPr>
  </w:style>
  <w:style w:type="character" w:customStyle="1" w:styleId="ZhlavChar">
    <w:name w:val="Záhlaví Char"/>
    <w:basedOn w:val="Standardnpsmoodstavce"/>
    <w:link w:val="Zhlav"/>
    <w:uiPriority w:val="99"/>
    <w:rsid w:val="002E552F"/>
  </w:style>
  <w:style w:type="paragraph" w:styleId="Zpat">
    <w:name w:val="footer"/>
    <w:basedOn w:val="Normln"/>
    <w:link w:val="ZpatChar"/>
    <w:uiPriority w:val="99"/>
    <w:unhideWhenUsed/>
    <w:rsid w:val="002E552F"/>
    <w:pPr>
      <w:tabs>
        <w:tab w:val="center" w:pos="4536"/>
        <w:tab w:val="right" w:pos="9072"/>
      </w:tabs>
    </w:pPr>
    <w:rPr>
      <w:rFonts w:eastAsiaTheme="minorHAnsi"/>
      <w:sz w:val="22"/>
      <w:szCs w:val="22"/>
      <w:lang w:val="cs-CZ"/>
    </w:rPr>
  </w:style>
  <w:style w:type="character" w:customStyle="1" w:styleId="ZpatChar">
    <w:name w:val="Zápatí Char"/>
    <w:basedOn w:val="Standardnpsmoodstavce"/>
    <w:link w:val="Zpat"/>
    <w:uiPriority w:val="99"/>
    <w:rsid w:val="002E552F"/>
  </w:style>
  <w:style w:type="paragraph" w:styleId="Textbubliny">
    <w:name w:val="Balloon Text"/>
    <w:basedOn w:val="Normln"/>
    <w:link w:val="TextbublinyChar"/>
    <w:uiPriority w:val="99"/>
    <w:semiHidden/>
    <w:unhideWhenUsed/>
    <w:rsid w:val="000E2DBB"/>
    <w:rPr>
      <w:rFonts w:ascii="Lucida Grande" w:eastAsiaTheme="minorHAnsi" w:hAnsi="Lucida Grande" w:cs="Lucida Grande"/>
      <w:sz w:val="18"/>
      <w:szCs w:val="18"/>
      <w:lang w:val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2DBB"/>
    <w:rPr>
      <w:rFonts w:ascii="Lucida Grande" w:hAnsi="Lucida Grande" w:cs="Lucida Grande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096EA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96EA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96EA7"/>
    <w:rPr>
      <w:rFonts w:eastAsiaTheme="minorEastAsia"/>
      <w:sz w:val="20"/>
      <w:szCs w:val="20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96EA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96EA7"/>
    <w:rPr>
      <w:rFonts w:eastAsiaTheme="minorEastAsia"/>
      <w:b/>
      <w:bCs/>
      <w:sz w:val="20"/>
      <w:szCs w:val="20"/>
      <w:lang w:val="en-US"/>
    </w:rPr>
  </w:style>
  <w:style w:type="paragraph" w:styleId="Revize">
    <w:name w:val="Revision"/>
    <w:hidden/>
    <w:uiPriority w:val="99"/>
    <w:semiHidden/>
    <w:rsid w:val="005B09EF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Odstavecseseznamem">
    <w:name w:val="List Paragraph"/>
    <w:basedOn w:val="Normln"/>
    <w:uiPriority w:val="34"/>
    <w:qFormat/>
    <w:rsid w:val="00EC18A6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cs-CZ"/>
    </w:rPr>
  </w:style>
  <w:style w:type="character" w:styleId="Hypertextovodkaz">
    <w:name w:val="Hyperlink"/>
    <w:basedOn w:val="Standardnpsmoodstavce"/>
    <w:uiPriority w:val="99"/>
    <w:semiHidden/>
    <w:unhideWhenUsed/>
    <w:rsid w:val="00667325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B23D05"/>
    <w:rPr>
      <w:i/>
      <w:iCs/>
    </w:rPr>
  </w:style>
  <w:style w:type="character" w:customStyle="1" w:styleId="apple-converted-space">
    <w:name w:val="apple-converted-space"/>
    <w:basedOn w:val="Standardnpsmoodstavce"/>
    <w:rsid w:val="00B23D05"/>
  </w:style>
  <w:style w:type="character" w:customStyle="1" w:styleId="Nadpis3Char">
    <w:name w:val="Nadpis 3 Char"/>
    <w:basedOn w:val="Standardnpsmoodstavce"/>
    <w:link w:val="Nadpis3"/>
    <w:uiPriority w:val="9"/>
    <w:rsid w:val="000961A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0961A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cs-CZ" w:eastAsia="cs-CZ"/>
    </w:rPr>
  </w:style>
  <w:style w:type="paragraph" w:customStyle="1" w:styleId="Zkladnodstavec">
    <w:name w:val="[Základní odstavec]"/>
    <w:basedOn w:val="Normln"/>
    <w:uiPriority w:val="99"/>
    <w:rsid w:val="001C066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lang w:val="cs-CZ"/>
    </w:rPr>
  </w:style>
  <w:style w:type="character" w:customStyle="1" w:styleId="Nadpis1Char">
    <w:name w:val="Nadpis 1 Char"/>
    <w:basedOn w:val="Standardnpsmoodstavce"/>
    <w:link w:val="Nadpis1"/>
    <w:uiPriority w:val="9"/>
    <w:rsid w:val="00960A7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3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15BB3CF4726949BEB6F200EA33C228" ma:contentTypeVersion="0" ma:contentTypeDescription="Vytvoří nový dokument" ma:contentTypeScope="" ma:versionID="855a4f68f376e7fad2616859351801d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32B83-38D1-4850-AEFF-AD0B91959D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1CAED3-DE08-4A1D-961C-0C9C41BA38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733F140-0518-4438-AF64-4045D63707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DB603DA-7573-428D-A86D-53A176FA9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314</Words>
  <Characters>1853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Žáčková</dc:creator>
  <cp:keywords/>
  <dc:description/>
  <cp:lastModifiedBy>Klára Kubíčková</cp:lastModifiedBy>
  <cp:revision>24</cp:revision>
  <cp:lastPrinted>2018-11-06T13:30:00Z</cp:lastPrinted>
  <dcterms:created xsi:type="dcterms:W3CDTF">2018-09-21T09:21:00Z</dcterms:created>
  <dcterms:modified xsi:type="dcterms:W3CDTF">2018-11-28T14:28:00Z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0x010100C215BB3CF4726949BEB6F200EA33C228</vt:lpwstr>
  </property>
</Properties>
</file>