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A3F8B" w14:textId="2B50A6F1" w:rsidR="003C7108" w:rsidRPr="00150AC1" w:rsidRDefault="003C7108" w:rsidP="00F647D4">
      <w:pPr>
        <w:pStyle w:val="Zkladnodstavec"/>
        <w:spacing w:line="216" w:lineRule="auto"/>
        <w:ind w:right="-568"/>
        <w:jc w:val="both"/>
        <w:rPr>
          <w:rFonts w:ascii="DINPro" w:hAnsi="DINPro" w:cs="DINPro"/>
          <w:szCs w:val="20"/>
          <w:lang w:val="de-DE"/>
        </w:rPr>
      </w:pPr>
      <w:r w:rsidRPr="00150AC1">
        <w:rPr>
          <w:rFonts w:ascii="DINPro" w:hAnsi="DINPro" w:cs="DINPro"/>
          <w:szCs w:val="20"/>
          <w:lang w:val="de-DE"/>
        </w:rPr>
        <w:t>Pressemitteilung zur Pressekonferenz am 7. Mai 2019</w:t>
      </w:r>
    </w:p>
    <w:p w14:paraId="7E0958F3" w14:textId="77777777" w:rsidR="00F647D4" w:rsidRPr="00150AC1" w:rsidRDefault="00F647D4" w:rsidP="00150AC1">
      <w:pPr>
        <w:pStyle w:val="Zkladnodstavec"/>
        <w:spacing w:line="216" w:lineRule="auto"/>
        <w:ind w:right="-568"/>
        <w:rPr>
          <w:rFonts w:ascii="DINPro-Bold" w:hAnsi="DINPro-Bold" w:cs="DINPro-Bold"/>
          <w:b/>
          <w:bCs/>
          <w:color w:val="A9B7C2"/>
          <w:sz w:val="26"/>
          <w:szCs w:val="28"/>
          <w:lang w:val="de-DE"/>
        </w:rPr>
      </w:pPr>
    </w:p>
    <w:p w14:paraId="2060280E" w14:textId="77777777" w:rsidR="003C7108" w:rsidRPr="00150AC1" w:rsidRDefault="003C7108" w:rsidP="00F647D4">
      <w:pPr>
        <w:pStyle w:val="Zkladnodstavec"/>
        <w:spacing w:line="216" w:lineRule="auto"/>
        <w:ind w:right="-568"/>
        <w:jc w:val="center"/>
        <w:rPr>
          <w:rFonts w:ascii="DINPro-Bold" w:hAnsi="DINPro-Bold" w:cs="DINPro-Bold"/>
          <w:b/>
          <w:bCs/>
          <w:color w:val="A9B7C2"/>
          <w:sz w:val="28"/>
          <w:szCs w:val="28"/>
          <w:lang w:val="de-DE"/>
        </w:rPr>
      </w:pPr>
      <w:r w:rsidRPr="00150AC1">
        <w:rPr>
          <w:rFonts w:ascii="DINPro-Bold" w:hAnsi="DINPro-Bold" w:cs="DINPro-Bold"/>
          <w:b/>
          <w:bCs/>
          <w:color w:val="A9B7C2"/>
          <w:sz w:val="28"/>
          <w:szCs w:val="28"/>
          <w:lang w:val="de-DE"/>
        </w:rPr>
        <w:t>Das Internationale Musikfestival DIE EWIGE HOFFNUNG</w:t>
      </w:r>
    </w:p>
    <w:p w14:paraId="125DC56D" w14:textId="47A64F86" w:rsidR="003C7108" w:rsidRPr="00150AC1" w:rsidRDefault="003C7108" w:rsidP="00F647D4">
      <w:pPr>
        <w:pStyle w:val="Zkladnodstavec"/>
        <w:spacing w:line="216" w:lineRule="auto"/>
        <w:ind w:right="-568"/>
        <w:jc w:val="center"/>
        <w:rPr>
          <w:rFonts w:ascii="DINPro-Bold" w:hAnsi="DINPro-Bold" w:cs="DINPro-Bold"/>
          <w:b/>
          <w:bCs/>
          <w:color w:val="A9B7C2"/>
          <w:sz w:val="28"/>
          <w:szCs w:val="28"/>
          <w:lang w:val="de-DE"/>
        </w:rPr>
      </w:pPr>
      <w:r w:rsidRPr="00150AC1">
        <w:rPr>
          <w:rFonts w:ascii="DINPro-Bold" w:hAnsi="DINPro-Bold" w:cs="DINPro-Bold"/>
          <w:b/>
          <w:bCs/>
          <w:color w:val="A9B7C2"/>
          <w:sz w:val="28"/>
          <w:szCs w:val="28"/>
          <w:lang w:val="de-DE"/>
        </w:rPr>
        <w:t xml:space="preserve">präsentiert wieder die Musik </w:t>
      </w:r>
      <w:proofErr w:type="spellStart"/>
      <w:r w:rsidRPr="00150AC1">
        <w:rPr>
          <w:rFonts w:ascii="DINPro-Bold" w:hAnsi="DINPro-Bold" w:cs="DINPro-Bold"/>
          <w:b/>
          <w:bCs/>
          <w:color w:val="A9B7C2"/>
          <w:sz w:val="28"/>
          <w:szCs w:val="28"/>
          <w:lang w:val="de-DE"/>
        </w:rPr>
        <w:t>Theresienstädter</w:t>
      </w:r>
      <w:proofErr w:type="spellEnd"/>
      <w:r w:rsidRPr="00150AC1">
        <w:rPr>
          <w:rFonts w:ascii="DINPro-Bold" w:hAnsi="DINPro-Bold" w:cs="DINPro-Bold"/>
          <w:b/>
          <w:bCs/>
          <w:color w:val="A9B7C2"/>
          <w:sz w:val="28"/>
          <w:szCs w:val="28"/>
          <w:lang w:val="de-DE"/>
        </w:rPr>
        <w:t xml:space="preserve"> Komponisten </w:t>
      </w:r>
    </w:p>
    <w:p w14:paraId="326B9714" w14:textId="77777777" w:rsidR="003C7108" w:rsidRPr="00150AC1" w:rsidRDefault="003C7108" w:rsidP="003C7108">
      <w:pPr>
        <w:ind w:right="-568"/>
        <w:jc w:val="both"/>
        <w:rPr>
          <w:rFonts w:ascii="DINPro" w:eastAsiaTheme="minorHAnsi" w:hAnsi="DINPro" w:cs="DINPro"/>
          <w:szCs w:val="20"/>
          <w:lang w:val="de-DE"/>
        </w:rPr>
      </w:pPr>
    </w:p>
    <w:p w14:paraId="648FA1BF" w14:textId="74468059" w:rsidR="003C7108" w:rsidRPr="00150AC1" w:rsidRDefault="003C7108" w:rsidP="003C7108">
      <w:pPr>
        <w:ind w:right="-568"/>
        <w:jc w:val="both"/>
        <w:rPr>
          <w:rFonts w:ascii="DINPro-Bold" w:eastAsiaTheme="minorHAnsi" w:hAnsi="DINPro-Bold" w:cs="DINPro-Bold"/>
          <w:b/>
          <w:bCs/>
          <w:color w:val="000000"/>
          <w:szCs w:val="20"/>
          <w:lang w:val="de-DE"/>
        </w:rPr>
      </w:pPr>
      <w:r w:rsidRPr="00150AC1">
        <w:rPr>
          <w:rFonts w:ascii="DINPro" w:eastAsiaTheme="minorHAnsi" w:hAnsi="DINPro" w:cs="DINPro"/>
          <w:i/>
          <w:color w:val="000000"/>
          <w:lang w:val="de-DE"/>
        </w:rPr>
        <w:t>/P</w:t>
      </w:r>
      <w:r w:rsidR="00F647D4" w:rsidRPr="00150AC1">
        <w:rPr>
          <w:rFonts w:ascii="DINPro" w:eastAsiaTheme="minorHAnsi" w:hAnsi="DINPro" w:cs="DINPro"/>
          <w:i/>
          <w:color w:val="000000"/>
          <w:lang w:val="de-DE"/>
        </w:rPr>
        <w:t>rag</w:t>
      </w:r>
      <w:r w:rsidRPr="00150AC1">
        <w:rPr>
          <w:rFonts w:ascii="DINPro" w:eastAsiaTheme="minorHAnsi" w:hAnsi="DINPro" w:cs="DINPro"/>
          <w:i/>
          <w:color w:val="000000"/>
          <w:lang w:val="de-DE"/>
        </w:rPr>
        <w:t>/</w:t>
      </w:r>
      <w:r w:rsidRPr="00150AC1">
        <w:rPr>
          <w:rFonts w:ascii="DINPro" w:eastAsiaTheme="minorHAnsi" w:hAnsi="DINPro" w:cs="DINPro"/>
          <w:szCs w:val="20"/>
          <w:lang w:val="de-DE"/>
        </w:rPr>
        <w:t xml:space="preserve"> </w:t>
      </w:r>
      <w:r w:rsidRPr="00150AC1">
        <w:rPr>
          <w:rFonts w:ascii="DINPro-Bold" w:eastAsiaTheme="minorHAnsi" w:hAnsi="DINPro-Bold" w:cs="DINPro-Bold"/>
          <w:b/>
          <w:bCs/>
          <w:color w:val="000000"/>
          <w:szCs w:val="20"/>
          <w:lang w:val="de-DE"/>
        </w:rPr>
        <w:t xml:space="preserve">DER STIFTUNGSFONDS </w:t>
      </w:r>
      <w:r w:rsidR="00F647D4" w:rsidRPr="00150AC1">
        <w:rPr>
          <w:rFonts w:ascii="DINPro-Bold" w:eastAsiaTheme="minorHAnsi" w:hAnsi="DINPro-Bold" w:cs="DINPro-Bold"/>
          <w:b/>
          <w:bCs/>
          <w:color w:val="000000"/>
          <w:szCs w:val="20"/>
          <w:lang w:val="de-DE"/>
        </w:rPr>
        <w:t>EWIGE HOFFNUNG (</w:t>
      </w:r>
      <w:r w:rsidRPr="00150AC1">
        <w:rPr>
          <w:rFonts w:ascii="DINPro-Bold" w:eastAsiaTheme="minorHAnsi" w:hAnsi="DINPro-Bold" w:cs="DINPro-Bold"/>
          <w:b/>
          <w:bCs/>
          <w:color w:val="000000"/>
          <w:szCs w:val="20"/>
          <w:lang w:val="de-DE"/>
        </w:rPr>
        <w:t>VĚČNÁ NADĚJE</w:t>
      </w:r>
      <w:r w:rsidR="00F647D4" w:rsidRPr="00150AC1">
        <w:rPr>
          <w:rFonts w:ascii="DINPro-Bold" w:eastAsiaTheme="minorHAnsi" w:hAnsi="DINPro-Bold" w:cs="DINPro-Bold"/>
          <w:b/>
          <w:bCs/>
          <w:color w:val="000000"/>
          <w:szCs w:val="20"/>
          <w:lang w:val="de-DE"/>
        </w:rPr>
        <w:t>)</w:t>
      </w:r>
      <w:r w:rsidRPr="00150AC1">
        <w:rPr>
          <w:rFonts w:ascii="DINPro-Bold" w:eastAsiaTheme="minorHAnsi" w:hAnsi="DINPro-Bold" w:cs="DINPro-Bold"/>
          <w:b/>
          <w:bCs/>
          <w:color w:val="000000"/>
          <w:szCs w:val="20"/>
          <w:lang w:val="de-DE"/>
        </w:rPr>
        <w:t xml:space="preserve"> veranstaltet vom</w:t>
      </w:r>
      <w:r w:rsidR="00F647D4" w:rsidRPr="00150AC1">
        <w:rPr>
          <w:rFonts w:ascii="DINPro-Bold" w:eastAsiaTheme="minorHAnsi" w:hAnsi="DINPro-Bold" w:cs="DINPro-Bold"/>
          <w:b/>
          <w:bCs/>
          <w:color w:val="000000"/>
          <w:szCs w:val="20"/>
          <w:lang w:val="de-DE"/>
        </w:rPr>
        <w:t xml:space="preserve"> </w:t>
      </w:r>
      <w:r w:rsidRPr="00150AC1">
        <w:rPr>
          <w:rFonts w:ascii="DINPro-Bold" w:eastAsiaTheme="minorHAnsi" w:hAnsi="DINPro-Bold" w:cs="DINPro-Bold"/>
          <w:b/>
          <w:bCs/>
          <w:color w:val="000000"/>
          <w:szCs w:val="20"/>
          <w:lang w:val="de-DE"/>
        </w:rPr>
        <w:t>18.</w:t>
      </w:r>
      <w:r w:rsidR="00D37688" w:rsidRPr="00D37688">
        <w:rPr>
          <w:rFonts w:ascii="DINPro-Bold" w:eastAsiaTheme="minorHAnsi" w:hAnsi="DINPro-Bold" w:cs="DINPro-Bold"/>
          <w:b/>
          <w:bCs/>
          <w:color w:val="000000"/>
          <w:szCs w:val="20"/>
          <w:lang w:val="de-DE"/>
        </w:rPr>
        <w:t>–</w:t>
      </w:r>
      <w:r w:rsidRPr="00150AC1">
        <w:rPr>
          <w:rFonts w:ascii="DINPro-Bold" w:eastAsiaTheme="minorHAnsi" w:hAnsi="DINPro-Bold" w:cs="DINPro-Bold"/>
          <w:b/>
          <w:bCs/>
          <w:color w:val="000000"/>
          <w:szCs w:val="20"/>
          <w:lang w:val="de-DE"/>
        </w:rPr>
        <w:t>25. August 2019 das zweite Internationale Musikfestival Die E</w:t>
      </w:r>
      <w:r w:rsidR="00F647D4" w:rsidRPr="00150AC1">
        <w:rPr>
          <w:rFonts w:ascii="DINPro-Bold" w:eastAsiaTheme="minorHAnsi" w:hAnsi="DINPro-Bold" w:cs="DINPro-Bold"/>
          <w:b/>
          <w:bCs/>
          <w:color w:val="000000"/>
          <w:szCs w:val="20"/>
          <w:lang w:val="de-DE"/>
        </w:rPr>
        <w:t>WIGE</w:t>
      </w:r>
      <w:r w:rsidRPr="00150AC1">
        <w:rPr>
          <w:rFonts w:ascii="DINPro-Bold" w:eastAsiaTheme="minorHAnsi" w:hAnsi="DINPro-Bold" w:cs="DINPro-Bold"/>
          <w:b/>
          <w:bCs/>
          <w:color w:val="000000"/>
          <w:szCs w:val="20"/>
          <w:lang w:val="de-DE"/>
        </w:rPr>
        <w:t xml:space="preserve"> H</w:t>
      </w:r>
      <w:r w:rsidR="00F647D4" w:rsidRPr="00150AC1">
        <w:rPr>
          <w:rFonts w:ascii="DINPro-Bold" w:eastAsiaTheme="minorHAnsi" w:hAnsi="DINPro-Bold" w:cs="DINPro-Bold"/>
          <w:b/>
          <w:bCs/>
          <w:color w:val="000000"/>
          <w:szCs w:val="20"/>
          <w:lang w:val="de-DE"/>
        </w:rPr>
        <w:t>OFFNUNG</w:t>
      </w:r>
      <w:r w:rsidRPr="00150AC1">
        <w:rPr>
          <w:rFonts w:ascii="DINPro-Bold" w:eastAsiaTheme="minorHAnsi" w:hAnsi="DINPro-Bold" w:cs="DINPro-Bold"/>
          <w:b/>
          <w:bCs/>
          <w:color w:val="000000"/>
          <w:szCs w:val="20"/>
          <w:lang w:val="de-DE"/>
        </w:rPr>
        <w:t xml:space="preserve">: Gustav Mahler und </w:t>
      </w:r>
      <w:proofErr w:type="spellStart"/>
      <w:r w:rsidRPr="00150AC1">
        <w:rPr>
          <w:rFonts w:ascii="DINPro-Bold" w:eastAsiaTheme="minorHAnsi" w:hAnsi="DINPro-Bold" w:cs="DINPro-Bold"/>
          <w:b/>
          <w:bCs/>
          <w:color w:val="000000"/>
          <w:szCs w:val="20"/>
          <w:lang w:val="de-DE"/>
        </w:rPr>
        <w:t>Theresienstädter</w:t>
      </w:r>
      <w:proofErr w:type="spellEnd"/>
      <w:r w:rsidRPr="00150AC1">
        <w:rPr>
          <w:rFonts w:ascii="DINPro-Bold" w:eastAsiaTheme="minorHAnsi" w:hAnsi="DINPro-Bold" w:cs="DINPro-Bold"/>
          <w:b/>
          <w:bCs/>
          <w:color w:val="000000"/>
          <w:szCs w:val="20"/>
          <w:lang w:val="de-DE"/>
        </w:rPr>
        <w:t xml:space="preserve"> Komponisten. In Prag und Theresienstadt stellt er Werke von Komponisten vor, die im Kontext der mitteleuropäischen Musikkultur stehen, in der Interpretation führender in- und ausländischer Künstler wie Ivo Kahánek, Selcuk Cara, Irena Troupová und Jan </w:t>
      </w:r>
      <w:proofErr w:type="spellStart"/>
      <w:r w:rsidRPr="00150AC1">
        <w:rPr>
          <w:rFonts w:ascii="DINPro-Bold" w:eastAsiaTheme="minorHAnsi" w:hAnsi="DINPro-Bold" w:cs="DINPro-Bold"/>
          <w:b/>
          <w:bCs/>
          <w:color w:val="000000"/>
          <w:szCs w:val="20"/>
          <w:lang w:val="de-DE"/>
        </w:rPr>
        <w:t>Dušek</w:t>
      </w:r>
      <w:proofErr w:type="spellEnd"/>
      <w:r w:rsidRPr="00150AC1">
        <w:rPr>
          <w:rFonts w:ascii="DINPro-Bold" w:eastAsiaTheme="minorHAnsi" w:hAnsi="DINPro-Bold" w:cs="DINPro-Bold"/>
          <w:b/>
          <w:bCs/>
          <w:color w:val="000000"/>
          <w:szCs w:val="20"/>
          <w:lang w:val="de-DE"/>
        </w:rPr>
        <w:t xml:space="preserve">, des Bennewitz-Quartetts, </w:t>
      </w:r>
      <w:proofErr w:type="spellStart"/>
      <w:r w:rsidRPr="00150AC1">
        <w:rPr>
          <w:rFonts w:ascii="DINPro-Bold" w:eastAsiaTheme="minorHAnsi" w:hAnsi="DINPro-Bold" w:cs="DINPro-Bold"/>
          <w:b/>
          <w:bCs/>
          <w:color w:val="000000"/>
          <w:szCs w:val="20"/>
          <w:lang w:val="de-DE"/>
        </w:rPr>
        <w:t>Virtuosi</w:t>
      </w:r>
      <w:proofErr w:type="spellEnd"/>
      <w:r w:rsidRPr="00150AC1">
        <w:rPr>
          <w:rFonts w:ascii="DINPro-Bold" w:eastAsiaTheme="minorHAnsi" w:hAnsi="DINPro-Bold" w:cs="DINPro-Bold"/>
          <w:b/>
          <w:bCs/>
          <w:color w:val="000000"/>
          <w:szCs w:val="20"/>
          <w:lang w:val="de-DE"/>
        </w:rPr>
        <w:t xml:space="preserve"> </w:t>
      </w:r>
      <w:proofErr w:type="spellStart"/>
      <w:r w:rsidRPr="00150AC1">
        <w:rPr>
          <w:rFonts w:ascii="DINPro-Bold" w:eastAsiaTheme="minorHAnsi" w:hAnsi="DINPro-Bold" w:cs="DINPro-Bold"/>
          <w:b/>
          <w:bCs/>
          <w:color w:val="000000"/>
          <w:szCs w:val="20"/>
          <w:lang w:val="de-DE"/>
        </w:rPr>
        <w:t>Brunenses</w:t>
      </w:r>
      <w:proofErr w:type="spellEnd"/>
      <w:r w:rsidRPr="00150AC1">
        <w:rPr>
          <w:rFonts w:ascii="DINPro-Bold" w:eastAsiaTheme="minorHAnsi" w:hAnsi="DINPro-Bold" w:cs="DINPro-Bold"/>
          <w:b/>
          <w:bCs/>
          <w:color w:val="000000"/>
          <w:szCs w:val="20"/>
          <w:lang w:val="de-DE"/>
        </w:rPr>
        <w:t xml:space="preserve"> und </w:t>
      </w:r>
      <w:proofErr w:type="spellStart"/>
      <w:r w:rsidRPr="00150AC1">
        <w:rPr>
          <w:rFonts w:ascii="DINPro-Bold" w:eastAsiaTheme="minorHAnsi" w:hAnsi="DINPro-Bold" w:cs="DINPro-Bold"/>
          <w:b/>
          <w:bCs/>
          <w:color w:val="000000"/>
          <w:szCs w:val="20"/>
          <w:lang w:val="de-DE"/>
        </w:rPr>
        <w:t>Martinů</w:t>
      </w:r>
      <w:proofErr w:type="spellEnd"/>
      <w:r w:rsidRPr="00150AC1">
        <w:rPr>
          <w:rFonts w:ascii="DINPro-Bold" w:eastAsiaTheme="minorHAnsi" w:hAnsi="DINPro-Bold" w:cs="DINPro-Bold"/>
          <w:b/>
          <w:bCs/>
          <w:color w:val="000000"/>
          <w:szCs w:val="20"/>
          <w:lang w:val="de-DE"/>
        </w:rPr>
        <w:t xml:space="preserve"> Voices.</w:t>
      </w:r>
    </w:p>
    <w:p w14:paraId="753D012A" w14:textId="77777777" w:rsidR="003C7108" w:rsidRPr="00150AC1" w:rsidRDefault="003C7108" w:rsidP="00150AC1">
      <w:pPr>
        <w:ind w:right="-567"/>
        <w:jc w:val="both"/>
        <w:rPr>
          <w:rFonts w:ascii="DINPro" w:eastAsiaTheme="minorHAnsi" w:hAnsi="DINPro" w:cs="DINPro"/>
          <w:szCs w:val="20"/>
          <w:lang w:val="de-DE"/>
        </w:rPr>
      </w:pPr>
    </w:p>
    <w:p w14:paraId="40628DDC" w14:textId="77777777" w:rsidR="003C7108" w:rsidRPr="00150AC1" w:rsidRDefault="003C7108" w:rsidP="00F647D4">
      <w:pPr>
        <w:pStyle w:val="Zkladnodstavec"/>
        <w:spacing w:line="240" w:lineRule="auto"/>
        <w:ind w:right="-567"/>
        <w:jc w:val="both"/>
        <w:rPr>
          <w:rFonts w:ascii="DINPro" w:hAnsi="DINPro" w:cs="DINPro"/>
          <w:szCs w:val="20"/>
          <w:lang w:val="de-DE"/>
        </w:rPr>
      </w:pPr>
      <w:r w:rsidRPr="00150AC1">
        <w:rPr>
          <w:rFonts w:ascii="DINPro" w:hAnsi="DINPro" w:cs="DINPro"/>
          <w:szCs w:val="20"/>
          <w:lang w:val="de-DE"/>
        </w:rPr>
        <w:t>Wie im Vorjahr liegt der Schwerpunkt auf dem Schaffen der "</w:t>
      </w:r>
      <w:proofErr w:type="spellStart"/>
      <w:r w:rsidRPr="00150AC1">
        <w:rPr>
          <w:rFonts w:ascii="DINPro" w:hAnsi="DINPro" w:cs="DINPro"/>
          <w:szCs w:val="20"/>
          <w:lang w:val="de-DE"/>
        </w:rPr>
        <w:t>Theresienstädter</w:t>
      </w:r>
      <w:proofErr w:type="spellEnd"/>
      <w:r w:rsidRPr="00150AC1">
        <w:rPr>
          <w:rFonts w:ascii="DINPro" w:hAnsi="DINPro" w:cs="DINPro"/>
          <w:szCs w:val="20"/>
          <w:lang w:val="de-DE"/>
        </w:rPr>
        <w:t xml:space="preserve"> Komponisten" oder ihrer Zeitgenossen, die sich zwischen den Weltkriegen stark in moderne Stile integriert haben. Dramaturgisches Ziel des Festivals ist es, ihre Arbeiten in neuen Zusammenhängen und über die verschiedenen Stile und Genres hinaus, zu präsentieren. Berücksichtigt werden die Arbeiten der Komponisten Pavel Haas (1899–1944) und insbesondere Gideon Klein (1919–1945). Die Konzerte werden eine Stunde vor Beginn durch einen Vortrag eröffnet.</w:t>
      </w:r>
    </w:p>
    <w:p w14:paraId="1FE91674" w14:textId="77777777" w:rsidR="003C7108" w:rsidRPr="00150AC1" w:rsidRDefault="003C7108" w:rsidP="00150AC1">
      <w:pPr>
        <w:ind w:right="-567"/>
        <w:jc w:val="both"/>
        <w:rPr>
          <w:rFonts w:ascii="DINPro" w:eastAsiaTheme="minorHAnsi" w:hAnsi="DINPro" w:cs="DINPro"/>
          <w:szCs w:val="20"/>
          <w:lang w:val="de-DE"/>
        </w:rPr>
      </w:pPr>
    </w:p>
    <w:p w14:paraId="4C0F1856" w14:textId="41203DEC" w:rsidR="003C7108" w:rsidRPr="00150AC1" w:rsidRDefault="003C7108" w:rsidP="00F647D4">
      <w:pPr>
        <w:ind w:right="-567"/>
        <w:jc w:val="both"/>
        <w:rPr>
          <w:rFonts w:ascii="DINPro" w:eastAsiaTheme="minorHAnsi" w:hAnsi="DINPro" w:cs="DINPro"/>
          <w:color w:val="000000"/>
          <w:szCs w:val="20"/>
          <w:lang w:val="de-DE"/>
        </w:rPr>
      </w:pPr>
      <w:r w:rsidRPr="00150AC1">
        <w:rPr>
          <w:rFonts w:ascii="DINPro" w:eastAsiaTheme="minorHAnsi" w:hAnsi="DINPro" w:cs="DINPro"/>
          <w:color w:val="000000"/>
          <w:szCs w:val="20"/>
          <w:lang w:val="de-DE"/>
        </w:rPr>
        <w:t xml:space="preserve">Auf dem ersten Festivalkonzert, am 18. August, werden zwei der reifsten Werke von Gideon Klein, </w:t>
      </w:r>
      <w:r w:rsidRPr="00150AC1">
        <w:rPr>
          <w:rFonts w:ascii="DINPro" w:eastAsiaTheme="minorHAnsi" w:hAnsi="DINPro" w:cs="DINPro"/>
          <w:i/>
          <w:color w:val="000000"/>
          <w:szCs w:val="20"/>
          <w:lang w:val="de-DE"/>
        </w:rPr>
        <w:t xml:space="preserve">Klaviersonate </w:t>
      </w:r>
      <w:r w:rsidRPr="00150AC1">
        <w:rPr>
          <w:rFonts w:ascii="DINPro" w:eastAsiaTheme="minorHAnsi" w:hAnsi="DINPro" w:cs="DINPro"/>
          <w:color w:val="000000"/>
          <w:szCs w:val="20"/>
          <w:lang w:val="de-DE"/>
        </w:rPr>
        <w:t>(</w:t>
      </w:r>
      <w:r w:rsidRPr="00150AC1">
        <w:rPr>
          <w:rFonts w:ascii="DINPro" w:eastAsiaTheme="minorHAnsi" w:hAnsi="DINPro" w:cs="DINPro"/>
          <w:b/>
          <w:color w:val="000000"/>
          <w:szCs w:val="20"/>
          <w:lang w:val="de-DE"/>
        </w:rPr>
        <w:t>Ivo Kahánek</w:t>
      </w:r>
      <w:r w:rsidRPr="00150AC1">
        <w:rPr>
          <w:rFonts w:ascii="DINPro" w:eastAsiaTheme="minorHAnsi" w:hAnsi="DINPro" w:cs="DINPro"/>
          <w:color w:val="000000"/>
          <w:szCs w:val="20"/>
          <w:lang w:val="de-DE"/>
        </w:rPr>
        <w:t xml:space="preserve">) und </w:t>
      </w:r>
      <w:r w:rsidRPr="00150AC1">
        <w:rPr>
          <w:rFonts w:ascii="DINPro" w:eastAsiaTheme="minorHAnsi" w:hAnsi="DINPro" w:cs="DINPro"/>
          <w:i/>
          <w:color w:val="000000"/>
          <w:szCs w:val="20"/>
          <w:lang w:val="de-DE"/>
        </w:rPr>
        <w:t>Streichtrio für Violine, Bratsche und Cello</w:t>
      </w:r>
      <w:r w:rsidRPr="00150AC1">
        <w:rPr>
          <w:rFonts w:ascii="DINPro" w:eastAsiaTheme="minorHAnsi" w:hAnsi="DINPro" w:cs="DINPro"/>
          <w:color w:val="000000"/>
          <w:szCs w:val="20"/>
          <w:lang w:val="de-DE"/>
        </w:rPr>
        <w:t xml:space="preserve"> (</w:t>
      </w:r>
      <w:proofErr w:type="spellStart"/>
      <w:r w:rsidRPr="00150AC1">
        <w:rPr>
          <w:rFonts w:ascii="DINPro" w:eastAsiaTheme="minorHAnsi" w:hAnsi="DINPro" w:cs="DINPro"/>
          <w:b/>
          <w:color w:val="000000"/>
          <w:szCs w:val="20"/>
          <w:lang w:val="de-DE"/>
        </w:rPr>
        <w:t>Virtuosi</w:t>
      </w:r>
      <w:proofErr w:type="spellEnd"/>
      <w:r w:rsidRPr="00150AC1">
        <w:rPr>
          <w:rFonts w:ascii="DINPro" w:eastAsiaTheme="minorHAnsi" w:hAnsi="DINPro" w:cs="DINPro"/>
          <w:b/>
          <w:color w:val="000000"/>
          <w:szCs w:val="20"/>
          <w:lang w:val="de-DE"/>
        </w:rPr>
        <w:t xml:space="preserve"> </w:t>
      </w:r>
      <w:proofErr w:type="spellStart"/>
      <w:r w:rsidRPr="00150AC1">
        <w:rPr>
          <w:rFonts w:ascii="DINPro" w:eastAsiaTheme="minorHAnsi" w:hAnsi="DINPro" w:cs="DINPro"/>
          <w:b/>
          <w:color w:val="000000"/>
          <w:szCs w:val="20"/>
          <w:lang w:val="de-DE"/>
        </w:rPr>
        <w:t>Brunenses</w:t>
      </w:r>
      <w:proofErr w:type="spellEnd"/>
      <w:r w:rsidRPr="00150AC1">
        <w:rPr>
          <w:rFonts w:ascii="DINPro" w:eastAsiaTheme="minorHAnsi" w:hAnsi="DINPro" w:cs="DINPro"/>
          <w:color w:val="000000"/>
          <w:szCs w:val="20"/>
          <w:lang w:val="de-DE"/>
        </w:rPr>
        <w:t xml:space="preserve">) erklingen. Das zweite Werk dient als musikalisches Vorbild für die Ballettaufführung (Solisten des </w:t>
      </w:r>
      <w:r w:rsidRPr="00150AC1">
        <w:rPr>
          <w:rFonts w:ascii="DINPro" w:eastAsiaTheme="minorHAnsi" w:hAnsi="DINPro" w:cs="DINPro"/>
          <w:b/>
          <w:color w:val="000000"/>
          <w:szCs w:val="20"/>
          <w:lang w:val="de-DE"/>
        </w:rPr>
        <w:t>Balletts des Josef-</w:t>
      </w:r>
      <w:proofErr w:type="spellStart"/>
      <w:r w:rsidRPr="00150AC1">
        <w:rPr>
          <w:rFonts w:ascii="DINPro" w:eastAsiaTheme="minorHAnsi" w:hAnsi="DINPro" w:cs="DINPro"/>
          <w:b/>
          <w:color w:val="000000"/>
          <w:szCs w:val="20"/>
          <w:lang w:val="de-DE"/>
        </w:rPr>
        <w:t>Kajetán</w:t>
      </w:r>
      <w:proofErr w:type="spellEnd"/>
      <w:r w:rsidRPr="00150AC1">
        <w:rPr>
          <w:rFonts w:ascii="DINPro" w:eastAsiaTheme="minorHAnsi" w:hAnsi="DINPro" w:cs="DINPro"/>
          <w:b/>
          <w:color w:val="000000"/>
          <w:szCs w:val="20"/>
          <w:lang w:val="de-DE"/>
        </w:rPr>
        <w:t>-</w:t>
      </w:r>
      <w:proofErr w:type="spellStart"/>
      <w:r w:rsidRPr="00150AC1">
        <w:rPr>
          <w:rFonts w:ascii="DINPro" w:eastAsiaTheme="minorHAnsi" w:hAnsi="DINPro" w:cs="DINPro"/>
          <w:b/>
          <w:color w:val="000000"/>
          <w:szCs w:val="20"/>
          <w:lang w:val="de-DE"/>
        </w:rPr>
        <w:t>Tyl</w:t>
      </w:r>
      <w:proofErr w:type="spellEnd"/>
      <w:r w:rsidRPr="00150AC1">
        <w:rPr>
          <w:rFonts w:ascii="DINPro" w:eastAsiaTheme="minorHAnsi" w:hAnsi="DINPro" w:cs="DINPro"/>
          <w:b/>
          <w:color w:val="000000"/>
          <w:szCs w:val="20"/>
          <w:lang w:val="de-DE"/>
        </w:rPr>
        <w:t>-Theaters in Pilsen</w:t>
      </w:r>
      <w:r w:rsidRPr="00150AC1">
        <w:rPr>
          <w:rFonts w:ascii="DINPro" w:eastAsiaTheme="minorHAnsi" w:hAnsi="DINPro" w:cs="DINPro"/>
          <w:color w:val="000000"/>
          <w:szCs w:val="20"/>
          <w:lang w:val="de-DE"/>
        </w:rPr>
        <w:t>).</w:t>
      </w:r>
    </w:p>
    <w:p w14:paraId="7A257DEB" w14:textId="77777777" w:rsidR="003C7108" w:rsidRPr="00150AC1" w:rsidRDefault="003C7108" w:rsidP="00150AC1">
      <w:pPr>
        <w:ind w:right="-567"/>
        <w:jc w:val="both"/>
        <w:rPr>
          <w:rFonts w:ascii="DINPro" w:eastAsiaTheme="minorHAnsi" w:hAnsi="DINPro" w:cs="DINPro"/>
          <w:szCs w:val="20"/>
          <w:lang w:val="de-DE"/>
        </w:rPr>
      </w:pPr>
    </w:p>
    <w:p w14:paraId="0B5CA90B" w14:textId="77777777" w:rsidR="003C7108" w:rsidRPr="00150AC1" w:rsidRDefault="003C7108" w:rsidP="003C7108">
      <w:pPr>
        <w:ind w:right="-568"/>
        <w:jc w:val="both"/>
        <w:rPr>
          <w:rFonts w:ascii="DINPro" w:eastAsiaTheme="minorHAnsi" w:hAnsi="DINPro" w:cs="DINPro"/>
          <w:szCs w:val="20"/>
          <w:lang w:val="de-DE"/>
        </w:rPr>
      </w:pPr>
      <w:r w:rsidRPr="00150AC1">
        <w:rPr>
          <w:rFonts w:ascii="DINPro" w:eastAsiaTheme="minorHAnsi" w:hAnsi="DINPro" w:cs="DINPro"/>
          <w:szCs w:val="20"/>
          <w:lang w:val="de-DE"/>
        </w:rPr>
        <w:t xml:space="preserve">Am Montag, den 19. August, wird der Regisseur, Drehbuchautor und Sänger </w:t>
      </w:r>
      <w:r w:rsidRPr="00150AC1">
        <w:rPr>
          <w:rFonts w:ascii="DINPro" w:eastAsiaTheme="minorHAnsi" w:hAnsi="DINPro" w:cs="DINPro"/>
          <w:b/>
          <w:szCs w:val="20"/>
          <w:lang w:val="de-DE"/>
        </w:rPr>
        <w:t>Selcuk Cara</w:t>
      </w:r>
      <w:r w:rsidRPr="00150AC1">
        <w:rPr>
          <w:rFonts w:ascii="DINPro" w:eastAsiaTheme="minorHAnsi" w:hAnsi="DINPro" w:cs="DINPro"/>
          <w:szCs w:val="20"/>
          <w:lang w:val="de-DE"/>
        </w:rPr>
        <w:t xml:space="preserve"> ein einzigartiges Studentenprojekt namens </w:t>
      </w:r>
      <w:r w:rsidRPr="00150AC1">
        <w:rPr>
          <w:rFonts w:ascii="DINPro" w:eastAsiaTheme="minorHAnsi" w:hAnsi="DINPro" w:cs="DINPro"/>
          <w:i/>
          <w:szCs w:val="20"/>
          <w:lang w:val="de-DE"/>
        </w:rPr>
        <w:t>Weiße Rose</w:t>
      </w:r>
      <w:r w:rsidRPr="00150AC1">
        <w:rPr>
          <w:rFonts w:ascii="DINPro" w:eastAsiaTheme="minorHAnsi" w:hAnsi="DINPro" w:cs="DINPro"/>
          <w:szCs w:val="20"/>
          <w:lang w:val="de-DE"/>
        </w:rPr>
        <w:t xml:space="preserve"> vorstellen. Die Aufführung ist eine Collage der gleichnamigen Oper des deutschen Komponisten Udo Zimmermann und der Musik der israelischen Komponistin </w:t>
      </w:r>
      <w:proofErr w:type="spellStart"/>
      <w:r w:rsidRPr="00150AC1">
        <w:rPr>
          <w:rFonts w:ascii="DINPro" w:eastAsiaTheme="minorHAnsi" w:hAnsi="DINPro" w:cs="DINPro"/>
          <w:szCs w:val="20"/>
          <w:lang w:val="de-DE"/>
        </w:rPr>
        <w:t>Chaya</w:t>
      </w:r>
      <w:proofErr w:type="spellEnd"/>
      <w:r w:rsidRPr="00150AC1">
        <w:rPr>
          <w:rFonts w:ascii="DINPro" w:eastAsiaTheme="minorHAnsi" w:hAnsi="DINPro" w:cs="DINPro"/>
          <w:szCs w:val="20"/>
          <w:lang w:val="de-DE"/>
        </w:rPr>
        <w:t xml:space="preserve"> </w:t>
      </w:r>
      <w:proofErr w:type="spellStart"/>
      <w:r w:rsidRPr="00150AC1">
        <w:rPr>
          <w:rFonts w:ascii="DINPro" w:eastAsiaTheme="minorHAnsi" w:hAnsi="DINPro" w:cs="DINPro"/>
          <w:szCs w:val="20"/>
          <w:lang w:val="de-DE"/>
        </w:rPr>
        <w:t>Czernowin</w:t>
      </w:r>
      <w:proofErr w:type="spellEnd"/>
      <w:r w:rsidRPr="00150AC1">
        <w:rPr>
          <w:rFonts w:ascii="DINPro" w:eastAsiaTheme="minorHAnsi" w:hAnsi="DINPro" w:cs="DINPro"/>
          <w:szCs w:val="20"/>
          <w:lang w:val="de-DE"/>
        </w:rPr>
        <w:t>.</w:t>
      </w:r>
    </w:p>
    <w:p w14:paraId="7CCDCA75" w14:textId="77777777" w:rsidR="003C7108" w:rsidRPr="00150AC1" w:rsidRDefault="003C7108" w:rsidP="003C7108">
      <w:pPr>
        <w:ind w:right="-568"/>
        <w:jc w:val="both"/>
        <w:rPr>
          <w:rFonts w:ascii="DINPro" w:eastAsiaTheme="minorHAnsi" w:hAnsi="DINPro" w:cs="DINPro"/>
          <w:szCs w:val="20"/>
          <w:lang w:val="de-DE"/>
        </w:rPr>
      </w:pPr>
    </w:p>
    <w:p w14:paraId="7DDCE4EF" w14:textId="3323B7A6" w:rsidR="003C7108" w:rsidRPr="00150AC1" w:rsidRDefault="003C7108" w:rsidP="003C7108">
      <w:pPr>
        <w:ind w:right="-568"/>
        <w:jc w:val="both"/>
        <w:rPr>
          <w:rFonts w:ascii="DINPro" w:eastAsiaTheme="minorHAnsi" w:hAnsi="DINPro" w:cs="DINPro"/>
          <w:szCs w:val="20"/>
          <w:lang w:val="de-DE"/>
        </w:rPr>
      </w:pPr>
      <w:r w:rsidRPr="00150AC1">
        <w:rPr>
          <w:rFonts w:ascii="DINPro" w:eastAsiaTheme="minorHAnsi" w:hAnsi="DINPro" w:cs="DINPro"/>
          <w:szCs w:val="20"/>
          <w:lang w:val="de-DE"/>
        </w:rPr>
        <w:t>Auf dem Theresienstadt Festival</w:t>
      </w:r>
      <w:r w:rsidR="00150AC1">
        <w:rPr>
          <w:rFonts w:ascii="DINPro" w:eastAsiaTheme="minorHAnsi" w:hAnsi="DINPro" w:cs="DINPro"/>
          <w:szCs w:val="20"/>
          <w:lang w:val="de-DE"/>
        </w:rPr>
        <w:t>teil</w:t>
      </w:r>
      <w:r w:rsidRPr="00150AC1">
        <w:rPr>
          <w:rFonts w:ascii="DINPro" w:eastAsiaTheme="minorHAnsi" w:hAnsi="DINPro" w:cs="DINPro"/>
          <w:szCs w:val="20"/>
          <w:lang w:val="de-DE"/>
        </w:rPr>
        <w:t xml:space="preserve"> vom 20.</w:t>
      </w:r>
      <w:r w:rsidR="00D37688" w:rsidRPr="00D37688">
        <w:rPr>
          <w:rFonts w:ascii="DINPro" w:eastAsiaTheme="minorHAnsi" w:hAnsi="DINPro" w:cs="DINPro"/>
          <w:szCs w:val="20"/>
          <w:lang w:val="de-DE"/>
        </w:rPr>
        <w:t>–</w:t>
      </w:r>
      <w:r w:rsidRPr="00150AC1">
        <w:rPr>
          <w:rFonts w:ascii="DINPro" w:eastAsiaTheme="minorHAnsi" w:hAnsi="DINPro" w:cs="DINPro"/>
          <w:szCs w:val="20"/>
          <w:lang w:val="de-DE"/>
        </w:rPr>
        <w:t xml:space="preserve">21. August kann man in authentischer Umgebung die Aufführung des Kabaretts </w:t>
      </w:r>
      <w:proofErr w:type="gramStart"/>
      <w:r w:rsidRPr="00150AC1">
        <w:rPr>
          <w:rFonts w:ascii="DINPro" w:eastAsiaTheme="minorHAnsi" w:hAnsi="DINPro" w:cs="DINPro"/>
          <w:i/>
          <w:szCs w:val="20"/>
          <w:lang w:val="de-DE"/>
        </w:rPr>
        <w:t>Lacht</w:t>
      </w:r>
      <w:proofErr w:type="gramEnd"/>
      <w:r w:rsidRPr="00150AC1">
        <w:rPr>
          <w:rFonts w:ascii="DINPro" w:eastAsiaTheme="minorHAnsi" w:hAnsi="DINPro" w:cs="DINPro"/>
          <w:i/>
          <w:szCs w:val="20"/>
          <w:lang w:val="de-DE"/>
        </w:rPr>
        <w:t xml:space="preserve"> mit uns</w:t>
      </w:r>
      <w:r w:rsidRPr="00150AC1">
        <w:rPr>
          <w:rFonts w:ascii="DINPro" w:eastAsiaTheme="minorHAnsi" w:hAnsi="DINPro" w:cs="DINPro"/>
          <w:szCs w:val="20"/>
          <w:lang w:val="de-DE"/>
        </w:rPr>
        <w:t xml:space="preserve"> (</w:t>
      </w:r>
      <w:proofErr w:type="spellStart"/>
      <w:r w:rsidRPr="00150AC1">
        <w:rPr>
          <w:rFonts w:ascii="DINPro" w:eastAsiaTheme="minorHAnsi" w:hAnsi="DINPro" w:cs="DINPro"/>
          <w:szCs w:val="20"/>
          <w:lang w:val="de-DE"/>
        </w:rPr>
        <w:t>Smějte</w:t>
      </w:r>
      <w:proofErr w:type="spellEnd"/>
      <w:r w:rsidRPr="00150AC1">
        <w:rPr>
          <w:rFonts w:ascii="DINPro" w:eastAsiaTheme="minorHAnsi" w:hAnsi="DINPro" w:cs="DINPro"/>
          <w:szCs w:val="20"/>
          <w:lang w:val="de-DE"/>
        </w:rPr>
        <w:t xml:space="preserve"> se s </w:t>
      </w:r>
      <w:proofErr w:type="spellStart"/>
      <w:r w:rsidRPr="00150AC1">
        <w:rPr>
          <w:rFonts w:ascii="DINPro" w:eastAsiaTheme="minorHAnsi" w:hAnsi="DINPro" w:cs="DINPro"/>
          <w:szCs w:val="20"/>
          <w:lang w:val="de-DE"/>
        </w:rPr>
        <w:t>námi</w:t>
      </w:r>
      <w:proofErr w:type="spellEnd"/>
      <w:r w:rsidRPr="00150AC1">
        <w:rPr>
          <w:rFonts w:ascii="DINPro" w:eastAsiaTheme="minorHAnsi" w:hAnsi="DINPro" w:cs="DINPro"/>
          <w:szCs w:val="20"/>
          <w:lang w:val="de-DE"/>
        </w:rPr>
        <w:t>) verfolgen und die Wiederholung des Konzerts mit Kompositionen von Gideon Klein, bzw. ihre</w:t>
      </w:r>
      <w:r w:rsidR="00F647D4" w:rsidRPr="00150AC1">
        <w:rPr>
          <w:rFonts w:ascii="DINPro" w:eastAsiaTheme="minorHAnsi" w:hAnsi="DINPro" w:cs="DINPro"/>
          <w:szCs w:val="20"/>
          <w:lang w:val="de-DE"/>
        </w:rPr>
        <w:t xml:space="preserve"> </w:t>
      </w:r>
      <w:r w:rsidRPr="00150AC1">
        <w:rPr>
          <w:rFonts w:ascii="DINPro" w:eastAsiaTheme="minorHAnsi" w:hAnsi="DINPro" w:cs="DINPro"/>
          <w:szCs w:val="20"/>
          <w:lang w:val="de-DE"/>
        </w:rPr>
        <w:t>Umwandlung in Ballettform. Das erwähnte Kabarett, unterstützt durch die Eröffnung in der Magdeburger Kaserne, eröffnet inspirierende Einblicke in das kulturelle Leben des Ghettos Theresienstadt.</w:t>
      </w:r>
    </w:p>
    <w:p w14:paraId="1E479D89" w14:textId="77777777" w:rsidR="003C7108" w:rsidRPr="00150AC1" w:rsidRDefault="003C7108" w:rsidP="003C7108">
      <w:pPr>
        <w:ind w:right="-568"/>
        <w:jc w:val="both"/>
        <w:rPr>
          <w:rFonts w:ascii="DINPro" w:eastAsiaTheme="minorHAnsi" w:hAnsi="DINPro" w:cs="DINPro"/>
          <w:szCs w:val="20"/>
          <w:lang w:val="de-DE"/>
        </w:rPr>
      </w:pPr>
    </w:p>
    <w:p w14:paraId="3C735C39" w14:textId="77777777" w:rsidR="003C7108" w:rsidRPr="00150AC1" w:rsidRDefault="003C7108" w:rsidP="003C7108">
      <w:pPr>
        <w:ind w:right="-568"/>
        <w:jc w:val="both"/>
        <w:rPr>
          <w:rFonts w:ascii="DINPro" w:eastAsiaTheme="minorHAnsi" w:hAnsi="DINPro" w:cs="DINPro"/>
          <w:szCs w:val="20"/>
          <w:lang w:val="de-DE"/>
        </w:rPr>
      </w:pPr>
      <w:r w:rsidRPr="00150AC1">
        <w:rPr>
          <w:rFonts w:ascii="DINPro" w:eastAsiaTheme="minorHAnsi" w:hAnsi="DINPro" w:cs="DINPro"/>
          <w:szCs w:val="20"/>
          <w:lang w:val="de-DE"/>
        </w:rPr>
        <w:t xml:space="preserve">Am 22. August treten </w:t>
      </w:r>
      <w:r w:rsidRPr="00150AC1">
        <w:rPr>
          <w:rFonts w:ascii="DINPro" w:eastAsiaTheme="minorHAnsi" w:hAnsi="DINPro" w:cs="DINPro"/>
          <w:b/>
          <w:szCs w:val="20"/>
          <w:lang w:val="de-DE"/>
        </w:rPr>
        <w:t>Irena Troupová</w:t>
      </w:r>
      <w:r w:rsidRPr="00150AC1">
        <w:rPr>
          <w:rFonts w:ascii="DINPro" w:eastAsiaTheme="minorHAnsi" w:hAnsi="DINPro" w:cs="DINPro"/>
          <w:szCs w:val="20"/>
          <w:lang w:val="de-DE"/>
        </w:rPr>
        <w:t xml:space="preserve"> und </w:t>
      </w:r>
      <w:r w:rsidRPr="00150AC1">
        <w:rPr>
          <w:rFonts w:ascii="DINPro" w:eastAsiaTheme="minorHAnsi" w:hAnsi="DINPro" w:cs="DINPro"/>
          <w:b/>
          <w:szCs w:val="20"/>
          <w:lang w:val="de-DE"/>
        </w:rPr>
        <w:t xml:space="preserve">Jan </w:t>
      </w:r>
      <w:proofErr w:type="spellStart"/>
      <w:r w:rsidRPr="00150AC1">
        <w:rPr>
          <w:rFonts w:ascii="DINPro" w:eastAsiaTheme="minorHAnsi" w:hAnsi="DINPro" w:cs="DINPro"/>
          <w:b/>
          <w:szCs w:val="20"/>
          <w:lang w:val="de-DE"/>
        </w:rPr>
        <w:t>Dušek</w:t>
      </w:r>
      <w:proofErr w:type="spellEnd"/>
      <w:r w:rsidRPr="00150AC1">
        <w:rPr>
          <w:rFonts w:ascii="DINPro" w:eastAsiaTheme="minorHAnsi" w:hAnsi="DINPro" w:cs="DINPro"/>
          <w:szCs w:val="20"/>
          <w:lang w:val="de-DE"/>
        </w:rPr>
        <w:t xml:space="preserve"> mit Werken von Viktor Ullmann, Rudolf Karel, Pavel Haas, Erwin Schulhoff und Hans Winterberg in Prag auf. Die gereifte Interpretation wird auch durch das berufliche Interesse der Interpretin an den Werken der Komponisten der Zwischenkriegszeit unterstützt.</w:t>
      </w:r>
    </w:p>
    <w:p w14:paraId="30A5CD2D" w14:textId="77777777" w:rsidR="003C7108" w:rsidRPr="00150AC1" w:rsidRDefault="003C7108" w:rsidP="003C7108">
      <w:pPr>
        <w:ind w:right="-568"/>
        <w:jc w:val="both"/>
        <w:rPr>
          <w:rFonts w:ascii="DINPro" w:eastAsiaTheme="minorHAnsi" w:hAnsi="DINPro" w:cs="DINPro"/>
          <w:szCs w:val="20"/>
          <w:lang w:val="de-DE"/>
        </w:rPr>
      </w:pPr>
    </w:p>
    <w:p w14:paraId="63BD0259" w14:textId="77777777" w:rsidR="003C7108" w:rsidRPr="00150AC1" w:rsidRDefault="003C7108" w:rsidP="003C7108">
      <w:pPr>
        <w:ind w:right="-568"/>
        <w:jc w:val="both"/>
        <w:rPr>
          <w:rFonts w:ascii="DINPro" w:eastAsiaTheme="minorHAnsi" w:hAnsi="DINPro" w:cs="DINPro"/>
          <w:szCs w:val="20"/>
          <w:lang w:val="de-DE"/>
        </w:rPr>
      </w:pPr>
      <w:r w:rsidRPr="00150AC1">
        <w:rPr>
          <w:rFonts w:ascii="DINPro" w:eastAsiaTheme="minorHAnsi" w:hAnsi="DINPro" w:cs="DINPro"/>
          <w:szCs w:val="20"/>
          <w:lang w:val="de-DE"/>
        </w:rPr>
        <w:t xml:space="preserve">Am folgenden Tag wird das </w:t>
      </w:r>
      <w:r w:rsidRPr="00150AC1">
        <w:rPr>
          <w:rFonts w:ascii="DINPro" w:eastAsiaTheme="minorHAnsi" w:hAnsi="DINPro" w:cs="DINPro"/>
          <w:b/>
          <w:szCs w:val="20"/>
          <w:lang w:val="de-DE"/>
        </w:rPr>
        <w:t>Bennewitz-Quartett</w:t>
      </w:r>
      <w:r w:rsidRPr="00150AC1">
        <w:rPr>
          <w:rFonts w:ascii="DINPro" w:eastAsiaTheme="minorHAnsi" w:hAnsi="DINPro" w:cs="DINPro"/>
          <w:szCs w:val="20"/>
          <w:lang w:val="de-DE"/>
        </w:rPr>
        <w:t xml:space="preserve"> Kompositionen von Erwin Schulhoff, Gideon Klein, Viktor Ullmann und Antonín Dvořák aufführen. Der letztgenannte, der sich an die Beethoven- und Schubert-Tradition anlehnte, ist zu einer wichtigen Inspirationsquelle für die gesamte Zwischenkriegsgeneration geworden.</w:t>
      </w:r>
    </w:p>
    <w:p w14:paraId="651009B7" w14:textId="77777777" w:rsidR="003C7108" w:rsidRPr="00150AC1" w:rsidRDefault="003C7108" w:rsidP="003C7108">
      <w:pPr>
        <w:ind w:right="-568"/>
        <w:jc w:val="both"/>
        <w:rPr>
          <w:rFonts w:ascii="DINPro" w:eastAsiaTheme="minorHAnsi" w:hAnsi="DINPro" w:cs="DINPro"/>
          <w:szCs w:val="20"/>
          <w:lang w:val="de-DE"/>
        </w:rPr>
      </w:pPr>
    </w:p>
    <w:p w14:paraId="33519536" w14:textId="3414E373" w:rsidR="003C7108" w:rsidRPr="00150AC1" w:rsidRDefault="003C7108" w:rsidP="003C7108">
      <w:pPr>
        <w:ind w:right="-568"/>
        <w:jc w:val="both"/>
        <w:rPr>
          <w:rFonts w:ascii="DINPro" w:eastAsiaTheme="minorHAnsi" w:hAnsi="DINPro" w:cs="DINPro"/>
          <w:szCs w:val="20"/>
          <w:lang w:val="de-DE"/>
        </w:rPr>
      </w:pPr>
      <w:r w:rsidRPr="00150AC1">
        <w:rPr>
          <w:rFonts w:ascii="DINPro" w:eastAsiaTheme="minorHAnsi" w:hAnsi="DINPro" w:cs="DINPro"/>
          <w:szCs w:val="20"/>
          <w:lang w:val="de-DE"/>
        </w:rPr>
        <w:t xml:space="preserve">Das Abschlusskonzert des Festivals bietet Kompositionen von Gideon Klein, Bohuslav </w:t>
      </w:r>
      <w:proofErr w:type="spellStart"/>
      <w:r w:rsidRPr="00150AC1">
        <w:rPr>
          <w:rFonts w:ascii="DINPro" w:eastAsiaTheme="minorHAnsi" w:hAnsi="DINPro" w:cs="DINPro"/>
          <w:szCs w:val="20"/>
          <w:lang w:val="de-DE"/>
        </w:rPr>
        <w:t>Martinů</w:t>
      </w:r>
      <w:proofErr w:type="spellEnd"/>
      <w:r w:rsidRPr="00150AC1">
        <w:rPr>
          <w:rFonts w:ascii="DINPro" w:eastAsiaTheme="minorHAnsi" w:hAnsi="DINPro" w:cs="DINPro"/>
          <w:szCs w:val="20"/>
          <w:lang w:val="de-DE"/>
        </w:rPr>
        <w:t xml:space="preserve">, Hans </w:t>
      </w:r>
      <w:proofErr w:type="spellStart"/>
      <w:r w:rsidRPr="00150AC1">
        <w:rPr>
          <w:rFonts w:ascii="DINPro" w:eastAsiaTheme="minorHAnsi" w:hAnsi="DINPro" w:cs="DINPro"/>
          <w:szCs w:val="20"/>
          <w:lang w:val="de-DE"/>
        </w:rPr>
        <w:t>Krása</w:t>
      </w:r>
      <w:proofErr w:type="spellEnd"/>
      <w:r w:rsidRPr="00150AC1">
        <w:rPr>
          <w:rFonts w:ascii="DINPro" w:eastAsiaTheme="minorHAnsi" w:hAnsi="DINPro" w:cs="DINPro"/>
          <w:szCs w:val="20"/>
          <w:lang w:val="de-DE"/>
        </w:rPr>
        <w:t xml:space="preserve">, Gustav Mahler und Eric </w:t>
      </w:r>
      <w:proofErr w:type="spellStart"/>
      <w:r w:rsidRPr="00150AC1">
        <w:rPr>
          <w:rFonts w:ascii="DINPro" w:eastAsiaTheme="minorHAnsi" w:hAnsi="DINPro" w:cs="DINPro"/>
          <w:szCs w:val="20"/>
          <w:lang w:val="de-DE"/>
        </w:rPr>
        <w:t>Whitacr</w:t>
      </w:r>
      <w:r w:rsidR="005E21E0" w:rsidRPr="00150AC1">
        <w:rPr>
          <w:rFonts w:ascii="DINPro" w:eastAsiaTheme="minorHAnsi" w:hAnsi="DINPro" w:cs="DINPro"/>
          <w:szCs w:val="20"/>
          <w:lang w:val="de-DE"/>
        </w:rPr>
        <w:t>e</w:t>
      </w:r>
      <w:proofErr w:type="spellEnd"/>
      <w:r w:rsidRPr="00150AC1">
        <w:rPr>
          <w:rFonts w:ascii="DINPro" w:eastAsiaTheme="minorHAnsi" w:hAnsi="DINPro" w:cs="DINPro"/>
          <w:szCs w:val="20"/>
          <w:lang w:val="de-DE"/>
        </w:rPr>
        <w:t xml:space="preserve">, aufgeführt vom Vokalchor </w:t>
      </w:r>
      <w:proofErr w:type="spellStart"/>
      <w:r w:rsidRPr="00150AC1">
        <w:rPr>
          <w:rFonts w:ascii="DINPro" w:eastAsiaTheme="minorHAnsi" w:hAnsi="DINPro" w:cs="DINPro"/>
          <w:b/>
          <w:szCs w:val="20"/>
          <w:lang w:val="de-DE"/>
        </w:rPr>
        <w:t>Martinů</w:t>
      </w:r>
      <w:proofErr w:type="spellEnd"/>
      <w:r w:rsidRPr="00150AC1">
        <w:rPr>
          <w:rFonts w:ascii="DINPro" w:eastAsiaTheme="minorHAnsi" w:hAnsi="DINPro" w:cs="DINPro"/>
          <w:b/>
          <w:szCs w:val="20"/>
          <w:lang w:val="de-DE"/>
        </w:rPr>
        <w:t xml:space="preserve"> Voices</w:t>
      </w:r>
      <w:r w:rsidRPr="00150AC1">
        <w:rPr>
          <w:rFonts w:ascii="DINPro" w:eastAsiaTheme="minorHAnsi" w:hAnsi="DINPro" w:cs="DINPro"/>
          <w:szCs w:val="20"/>
          <w:lang w:val="de-DE"/>
        </w:rPr>
        <w:t xml:space="preserve"> unter der Leitung von Chorleiter </w:t>
      </w:r>
      <w:r w:rsidRPr="00150AC1">
        <w:rPr>
          <w:rFonts w:ascii="DINPro" w:eastAsiaTheme="minorHAnsi" w:hAnsi="DINPro" w:cs="DINPro"/>
          <w:b/>
          <w:szCs w:val="20"/>
          <w:lang w:val="de-DE"/>
        </w:rPr>
        <w:t xml:space="preserve">Lukáš </w:t>
      </w:r>
      <w:proofErr w:type="spellStart"/>
      <w:r w:rsidRPr="00150AC1">
        <w:rPr>
          <w:rFonts w:ascii="DINPro" w:eastAsiaTheme="minorHAnsi" w:hAnsi="DINPro" w:cs="DINPro"/>
          <w:b/>
          <w:szCs w:val="20"/>
          <w:lang w:val="de-DE"/>
        </w:rPr>
        <w:t>Vasilek</w:t>
      </w:r>
      <w:proofErr w:type="spellEnd"/>
      <w:r w:rsidRPr="00150AC1">
        <w:rPr>
          <w:rFonts w:ascii="DINPro" w:eastAsiaTheme="minorHAnsi" w:hAnsi="DINPro" w:cs="DINPro"/>
          <w:szCs w:val="20"/>
          <w:lang w:val="de-DE"/>
        </w:rPr>
        <w:t xml:space="preserve">. Es erklingt unter anderem wird es eine Auswahl aus dem berühmten </w:t>
      </w:r>
      <w:proofErr w:type="spellStart"/>
      <w:r w:rsidRPr="00150AC1">
        <w:rPr>
          <w:rFonts w:ascii="DINPro" w:eastAsiaTheme="minorHAnsi" w:hAnsi="DINPro" w:cs="DINPro"/>
          <w:szCs w:val="20"/>
          <w:lang w:val="de-DE"/>
        </w:rPr>
        <w:t>Martinů</w:t>
      </w:r>
      <w:proofErr w:type="spellEnd"/>
      <w:r w:rsidRPr="00150AC1">
        <w:rPr>
          <w:rFonts w:ascii="DINPro" w:eastAsiaTheme="minorHAnsi" w:hAnsi="DINPro" w:cs="DINPro"/>
          <w:szCs w:val="20"/>
          <w:lang w:val="de-DE"/>
        </w:rPr>
        <w:t xml:space="preserve">-Zyklus </w:t>
      </w:r>
      <w:r w:rsidRPr="00150AC1">
        <w:rPr>
          <w:rFonts w:ascii="DINPro" w:eastAsiaTheme="minorHAnsi" w:hAnsi="DINPro" w:cs="DINPro"/>
          <w:i/>
          <w:szCs w:val="20"/>
          <w:lang w:val="de-DE"/>
        </w:rPr>
        <w:t>Tschechische Madrigale</w:t>
      </w:r>
      <w:r w:rsidRPr="00150AC1">
        <w:rPr>
          <w:rFonts w:ascii="DINPro" w:eastAsiaTheme="minorHAnsi" w:hAnsi="DINPro" w:cs="DINPro"/>
          <w:szCs w:val="20"/>
          <w:lang w:val="de-DE"/>
        </w:rPr>
        <w:t xml:space="preserve"> (1939), der kurz vor Kleins Chorkompositionen (1942–1943) entstanden ist.</w:t>
      </w:r>
    </w:p>
    <w:p w14:paraId="5BD60963" w14:textId="77777777" w:rsidR="003C7108" w:rsidRPr="00150AC1" w:rsidRDefault="003C7108" w:rsidP="003C7108">
      <w:pPr>
        <w:ind w:right="-568"/>
        <w:jc w:val="both"/>
        <w:rPr>
          <w:rFonts w:ascii="DINPro" w:eastAsiaTheme="minorHAnsi" w:hAnsi="DINPro" w:cs="DINPro"/>
          <w:szCs w:val="20"/>
          <w:lang w:val="de-DE"/>
        </w:rPr>
      </w:pPr>
    </w:p>
    <w:p w14:paraId="3D3313D3" w14:textId="2A2318C9" w:rsidR="003C7108" w:rsidRPr="00150AC1" w:rsidRDefault="003C7108" w:rsidP="003C7108">
      <w:pPr>
        <w:ind w:right="-568"/>
        <w:jc w:val="both"/>
        <w:rPr>
          <w:rFonts w:ascii="DINPro" w:eastAsiaTheme="minorHAnsi" w:hAnsi="DINPro" w:cs="DINPro"/>
          <w:szCs w:val="20"/>
          <w:lang w:val="de-DE"/>
        </w:rPr>
      </w:pPr>
      <w:r w:rsidRPr="00150AC1">
        <w:rPr>
          <w:rFonts w:ascii="DINPro" w:eastAsiaTheme="minorHAnsi" w:hAnsi="DINPro" w:cs="DINPro"/>
          <w:szCs w:val="20"/>
          <w:lang w:val="de-DE"/>
        </w:rPr>
        <w:t xml:space="preserve">Im Rahmen des Festivals wird auch in Zusammenarbeit mit dem </w:t>
      </w:r>
      <w:r w:rsidRPr="00150AC1">
        <w:rPr>
          <w:rFonts w:ascii="DINPro" w:eastAsiaTheme="minorHAnsi" w:hAnsi="DINPro" w:cs="DINPro"/>
          <w:b/>
          <w:szCs w:val="20"/>
          <w:lang w:val="de-DE"/>
        </w:rPr>
        <w:t xml:space="preserve">Institut der </w:t>
      </w:r>
      <w:proofErr w:type="spellStart"/>
      <w:r w:rsidRPr="00150AC1">
        <w:rPr>
          <w:rFonts w:ascii="DINPro" w:eastAsiaTheme="minorHAnsi" w:hAnsi="DINPro" w:cs="DINPro"/>
          <w:b/>
          <w:szCs w:val="20"/>
          <w:lang w:val="de-DE"/>
        </w:rPr>
        <w:t>Theresienstädter</w:t>
      </w:r>
      <w:proofErr w:type="spellEnd"/>
      <w:r w:rsidRPr="00150AC1">
        <w:rPr>
          <w:rFonts w:ascii="DINPro" w:eastAsiaTheme="minorHAnsi" w:hAnsi="DINPro" w:cs="DINPro"/>
          <w:b/>
          <w:szCs w:val="20"/>
          <w:lang w:val="de-DE"/>
        </w:rPr>
        <w:t xml:space="preserve"> Komponisten</w:t>
      </w:r>
      <w:r w:rsidRPr="00150AC1">
        <w:rPr>
          <w:rFonts w:ascii="DINPro" w:eastAsiaTheme="minorHAnsi" w:hAnsi="DINPro" w:cs="DINPro"/>
          <w:szCs w:val="20"/>
          <w:lang w:val="de-DE"/>
        </w:rPr>
        <w:t xml:space="preserve"> (Institut </w:t>
      </w:r>
      <w:proofErr w:type="spellStart"/>
      <w:r w:rsidRPr="00150AC1">
        <w:rPr>
          <w:rFonts w:ascii="DINPro" w:eastAsiaTheme="minorHAnsi" w:hAnsi="DINPro" w:cs="DINPro"/>
          <w:szCs w:val="20"/>
          <w:lang w:val="de-DE"/>
        </w:rPr>
        <w:t>terezínských</w:t>
      </w:r>
      <w:proofErr w:type="spellEnd"/>
      <w:r w:rsidRPr="00150AC1">
        <w:rPr>
          <w:rFonts w:ascii="DINPro" w:eastAsiaTheme="minorHAnsi" w:hAnsi="DINPro" w:cs="DINPro"/>
          <w:szCs w:val="20"/>
          <w:lang w:val="de-DE"/>
        </w:rPr>
        <w:t xml:space="preserve"> </w:t>
      </w:r>
      <w:proofErr w:type="spellStart"/>
      <w:r w:rsidRPr="00150AC1">
        <w:rPr>
          <w:rFonts w:ascii="DINPro" w:eastAsiaTheme="minorHAnsi" w:hAnsi="DINPro" w:cs="DINPro"/>
          <w:szCs w:val="20"/>
          <w:lang w:val="de-DE"/>
        </w:rPr>
        <w:t>skladatelů</w:t>
      </w:r>
      <w:proofErr w:type="spellEnd"/>
      <w:r w:rsidRPr="00150AC1">
        <w:rPr>
          <w:rFonts w:ascii="DINPro" w:eastAsiaTheme="minorHAnsi" w:hAnsi="DINPro" w:cs="DINPro"/>
          <w:szCs w:val="20"/>
          <w:lang w:val="de-DE"/>
        </w:rPr>
        <w:t xml:space="preserve">) ein viertägiges internationales Jugendtreffen in </w:t>
      </w:r>
      <w:proofErr w:type="spellStart"/>
      <w:r w:rsidRPr="00150AC1">
        <w:rPr>
          <w:rFonts w:ascii="DINPro" w:eastAsiaTheme="minorHAnsi" w:hAnsi="DINPro" w:cs="DINPro"/>
          <w:szCs w:val="20"/>
          <w:lang w:val="de-DE"/>
        </w:rPr>
        <w:t>Terezín</w:t>
      </w:r>
      <w:proofErr w:type="spellEnd"/>
      <w:r w:rsidRPr="00150AC1">
        <w:rPr>
          <w:rFonts w:ascii="DINPro" w:eastAsiaTheme="minorHAnsi" w:hAnsi="DINPro" w:cs="DINPro"/>
          <w:szCs w:val="20"/>
          <w:lang w:val="de-DE"/>
        </w:rPr>
        <w:t xml:space="preserve"> (19.</w:t>
      </w:r>
      <w:r w:rsidR="00D37688" w:rsidRPr="00D37688">
        <w:rPr>
          <w:rFonts w:ascii="DINPro" w:eastAsiaTheme="minorHAnsi" w:hAnsi="DINPro" w:cs="DINPro"/>
          <w:szCs w:val="20"/>
          <w:lang w:val="de-DE"/>
        </w:rPr>
        <w:t>–</w:t>
      </w:r>
      <w:r w:rsidRPr="00150AC1">
        <w:rPr>
          <w:rFonts w:ascii="DINPro" w:eastAsiaTheme="minorHAnsi" w:hAnsi="DINPro" w:cs="DINPro"/>
          <w:szCs w:val="20"/>
          <w:lang w:val="de-DE"/>
        </w:rPr>
        <w:t>22. August) stattfinden. Das Programm umfasst thematische Vorträge und Workshops, eine Studentenkonferenz und künstlerische Darbietungen.</w:t>
      </w:r>
    </w:p>
    <w:p w14:paraId="6B8C5EF7" w14:textId="77777777" w:rsidR="003C7108" w:rsidRPr="00150AC1" w:rsidRDefault="003C7108" w:rsidP="003C7108">
      <w:pPr>
        <w:ind w:right="-568"/>
        <w:jc w:val="both"/>
        <w:rPr>
          <w:rFonts w:ascii="DINPro" w:eastAsiaTheme="minorHAnsi" w:hAnsi="DINPro" w:cs="DINPro"/>
          <w:szCs w:val="20"/>
          <w:lang w:val="de-DE"/>
        </w:rPr>
      </w:pPr>
    </w:p>
    <w:p w14:paraId="0324175B" w14:textId="36A9DEE3" w:rsidR="003C7108" w:rsidRPr="00150AC1" w:rsidRDefault="003C7108" w:rsidP="003C7108">
      <w:pPr>
        <w:ind w:right="-568"/>
        <w:jc w:val="both"/>
        <w:rPr>
          <w:rFonts w:ascii="DINPro" w:eastAsiaTheme="minorHAnsi" w:hAnsi="DINPro" w:cs="DINPro"/>
          <w:i/>
          <w:szCs w:val="20"/>
          <w:lang w:val="de-DE"/>
        </w:rPr>
      </w:pPr>
      <w:r w:rsidRPr="00150AC1">
        <w:rPr>
          <w:rFonts w:ascii="DINPro" w:eastAsiaTheme="minorHAnsi" w:hAnsi="DINPro" w:cs="DINPro"/>
          <w:i/>
          <w:szCs w:val="20"/>
          <w:lang w:val="de-DE"/>
        </w:rPr>
        <w:t xml:space="preserve">Der bevorstehende Jahrgang des Festivals steht unter der Schirmherrschaft des Präsidenten der Tschechischen Republik, </w:t>
      </w:r>
      <w:proofErr w:type="spellStart"/>
      <w:r w:rsidRPr="00150AC1">
        <w:rPr>
          <w:rFonts w:ascii="DINPro" w:eastAsiaTheme="minorHAnsi" w:hAnsi="DINPro" w:cs="DINPro"/>
          <w:i/>
          <w:szCs w:val="20"/>
          <w:lang w:val="de-DE"/>
        </w:rPr>
        <w:t>Miloš</w:t>
      </w:r>
      <w:proofErr w:type="spellEnd"/>
      <w:r w:rsidRPr="00150AC1">
        <w:rPr>
          <w:rFonts w:ascii="DINPro" w:eastAsiaTheme="minorHAnsi" w:hAnsi="DINPro" w:cs="DINPro"/>
          <w:i/>
          <w:szCs w:val="20"/>
          <w:lang w:val="de-DE"/>
        </w:rPr>
        <w:t xml:space="preserve"> Zeman, des Präsidenten des tschechischen Parlaments, Jaroslav Kubera, des Vorsitzenden der Abgeordnetenkammer, Radek </w:t>
      </w:r>
      <w:proofErr w:type="spellStart"/>
      <w:r w:rsidRPr="00150AC1">
        <w:rPr>
          <w:rFonts w:ascii="DINPro" w:eastAsiaTheme="minorHAnsi" w:hAnsi="DINPro" w:cs="DINPro"/>
          <w:i/>
          <w:szCs w:val="20"/>
          <w:lang w:val="de-DE"/>
        </w:rPr>
        <w:t>Vondráček</w:t>
      </w:r>
      <w:proofErr w:type="spellEnd"/>
      <w:r w:rsidRPr="00150AC1">
        <w:rPr>
          <w:rFonts w:ascii="DINPro" w:eastAsiaTheme="minorHAnsi" w:hAnsi="DINPro" w:cs="DINPro"/>
          <w:i/>
          <w:szCs w:val="20"/>
          <w:lang w:val="de-DE"/>
        </w:rPr>
        <w:t xml:space="preserve">, des tschechischen Kultusministeriums, des Vorsitzenden des Verfassungsgerichts, </w:t>
      </w:r>
      <w:proofErr w:type="spellStart"/>
      <w:r w:rsidRPr="00150AC1">
        <w:rPr>
          <w:rFonts w:ascii="DINPro" w:eastAsiaTheme="minorHAnsi" w:hAnsi="DINPro" w:cs="DINPro"/>
          <w:i/>
          <w:szCs w:val="20"/>
          <w:lang w:val="de-DE"/>
        </w:rPr>
        <w:t>JUDr</w:t>
      </w:r>
      <w:proofErr w:type="spellEnd"/>
      <w:r w:rsidRPr="00150AC1">
        <w:rPr>
          <w:rFonts w:ascii="DINPro" w:eastAsiaTheme="minorHAnsi" w:hAnsi="DINPro" w:cs="DINPro"/>
          <w:i/>
          <w:szCs w:val="20"/>
          <w:lang w:val="de-DE"/>
        </w:rPr>
        <w:t xml:space="preserve">. Pavel </w:t>
      </w:r>
      <w:proofErr w:type="spellStart"/>
      <w:r w:rsidRPr="00150AC1">
        <w:rPr>
          <w:rFonts w:ascii="DINPro" w:eastAsiaTheme="minorHAnsi" w:hAnsi="DINPro" w:cs="DINPro"/>
          <w:i/>
          <w:szCs w:val="20"/>
          <w:lang w:val="de-DE"/>
        </w:rPr>
        <w:t>Rychetský</w:t>
      </w:r>
      <w:proofErr w:type="spellEnd"/>
      <w:r w:rsidRPr="00150AC1">
        <w:rPr>
          <w:rFonts w:ascii="DINPro" w:eastAsiaTheme="minorHAnsi" w:hAnsi="DINPro" w:cs="DINPro"/>
          <w:i/>
          <w:szCs w:val="20"/>
          <w:lang w:val="de-DE"/>
        </w:rPr>
        <w:t xml:space="preserve">, des Bürgermeisters von Prag, </w:t>
      </w:r>
      <w:proofErr w:type="spellStart"/>
      <w:r w:rsidRPr="00150AC1">
        <w:rPr>
          <w:rFonts w:ascii="DINPro" w:eastAsiaTheme="minorHAnsi" w:hAnsi="DINPro" w:cs="DINPro"/>
          <w:i/>
          <w:szCs w:val="20"/>
          <w:lang w:val="de-DE"/>
        </w:rPr>
        <w:t>MUDr</w:t>
      </w:r>
      <w:proofErr w:type="spellEnd"/>
      <w:r w:rsidRPr="00150AC1">
        <w:rPr>
          <w:rFonts w:ascii="DINPro" w:eastAsiaTheme="minorHAnsi" w:hAnsi="DINPro" w:cs="DINPro"/>
          <w:i/>
          <w:szCs w:val="20"/>
          <w:lang w:val="de-DE"/>
        </w:rPr>
        <w:t xml:space="preserve">. Zdeněk </w:t>
      </w:r>
      <w:proofErr w:type="spellStart"/>
      <w:r w:rsidRPr="00150AC1">
        <w:rPr>
          <w:rFonts w:ascii="DINPro" w:eastAsiaTheme="minorHAnsi" w:hAnsi="DINPro" w:cs="DINPro"/>
          <w:i/>
          <w:szCs w:val="20"/>
          <w:lang w:val="de-DE"/>
        </w:rPr>
        <w:t>Hřib</w:t>
      </w:r>
      <w:proofErr w:type="spellEnd"/>
      <w:r w:rsidRPr="00150AC1">
        <w:rPr>
          <w:rFonts w:ascii="DINPro" w:eastAsiaTheme="minorHAnsi" w:hAnsi="DINPro" w:cs="DINPro"/>
          <w:i/>
          <w:szCs w:val="20"/>
          <w:lang w:val="de-DE"/>
        </w:rPr>
        <w:t xml:space="preserve">, des </w:t>
      </w:r>
      <w:proofErr w:type="spellStart"/>
      <w:r w:rsidRPr="00150AC1">
        <w:rPr>
          <w:rFonts w:ascii="DINPro" w:eastAsiaTheme="minorHAnsi" w:hAnsi="DINPro" w:cs="DINPro"/>
          <w:i/>
          <w:szCs w:val="20"/>
          <w:lang w:val="de-DE"/>
        </w:rPr>
        <w:t>Hejtmans</w:t>
      </w:r>
      <w:proofErr w:type="spellEnd"/>
      <w:r w:rsidRPr="00150AC1">
        <w:rPr>
          <w:rFonts w:ascii="DINPro" w:eastAsiaTheme="minorHAnsi" w:hAnsi="DINPro" w:cs="DINPro"/>
          <w:i/>
          <w:szCs w:val="20"/>
          <w:lang w:val="de-DE"/>
        </w:rPr>
        <w:t xml:space="preserve"> der Region </w:t>
      </w:r>
      <w:proofErr w:type="spellStart"/>
      <w:r w:rsidRPr="00150AC1">
        <w:rPr>
          <w:rFonts w:ascii="DINPro" w:eastAsiaTheme="minorHAnsi" w:hAnsi="DINPro" w:cs="DINPro"/>
          <w:i/>
          <w:szCs w:val="20"/>
          <w:lang w:val="de-DE"/>
        </w:rPr>
        <w:t>Ústí</w:t>
      </w:r>
      <w:proofErr w:type="spellEnd"/>
      <w:r w:rsidRPr="00150AC1">
        <w:rPr>
          <w:rFonts w:ascii="DINPro" w:eastAsiaTheme="minorHAnsi" w:hAnsi="DINPro" w:cs="DINPro"/>
          <w:i/>
          <w:szCs w:val="20"/>
          <w:lang w:val="de-DE"/>
        </w:rPr>
        <w:t xml:space="preserve">, </w:t>
      </w:r>
      <w:proofErr w:type="spellStart"/>
      <w:r w:rsidRPr="00150AC1">
        <w:rPr>
          <w:rFonts w:ascii="DINPro" w:eastAsiaTheme="minorHAnsi" w:hAnsi="DINPro" w:cs="DINPro"/>
          <w:i/>
          <w:szCs w:val="20"/>
          <w:lang w:val="de-DE"/>
        </w:rPr>
        <w:t>Oldřich</w:t>
      </w:r>
      <w:proofErr w:type="spellEnd"/>
      <w:r w:rsidRPr="00150AC1">
        <w:rPr>
          <w:rFonts w:ascii="DINPro" w:eastAsiaTheme="minorHAnsi" w:hAnsi="DINPro" w:cs="DINPro"/>
          <w:i/>
          <w:szCs w:val="20"/>
          <w:lang w:val="de-DE"/>
        </w:rPr>
        <w:t xml:space="preserve"> </w:t>
      </w:r>
      <w:proofErr w:type="spellStart"/>
      <w:r w:rsidRPr="00150AC1">
        <w:rPr>
          <w:rFonts w:ascii="DINPro" w:eastAsiaTheme="minorHAnsi" w:hAnsi="DINPro" w:cs="DINPro"/>
          <w:i/>
          <w:szCs w:val="20"/>
          <w:lang w:val="de-DE"/>
        </w:rPr>
        <w:t>Bubeníček</w:t>
      </w:r>
      <w:proofErr w:type="spellEnd"/>
      <w:r w:rsidRPr="00150AC1">
        <w:rPr>
          <w:rFonts w:ascii="DINPro" w:eastAsiaTheme="minorHAnsi" w:hAnsi="DINPro" w:cs="DINPro"/>
          <w:i/>
          <w:szCs w:val="20"/>
          <w:lang w:val="de-DE"/>
        </w:rPr>
        <w:t xml:space="preserve">, des Bürgermeisters von </w:t>
      </w:r>
      <w:proofErr w:type="spellStart"/>
      <w:r w:rsidRPr="00150AC1">
        <w:rPr>
          <w:rFonts w:ascii="DINPro" w:eastAsiaTheme="minorHAnsi" w:hAnsi="DINPro" w:cs="DINPro"/>
          <w:i/>
          <w:szCs w:val="20"/>
          <w:lang w:val="de-DE"/>
        </w:rPr>
        <w:t>Terezín</w:t>
      </w:r>
      <w:proofErr w:type="spellEnd"/>
      <w:r w:rsidRPr="00150AC1">
        <w:rPr>
          <w:rFonts w:ascii="DINPro" w:eastAsiaTheme="minorHAnsi" w:hAnsi="DINPro" w:cs="DINPro"/>
          <w:i/>
          <w:szCs w:val="20"/>
          <w:lang w:val="de-DE"/>
        </w:rPr>
        <w:t xml:space="preserve">, René </w:t>
      </w:r>
      <w:proofErr w:type="spellStart"/>
      <w:r w:rsidRPr="00150AC1">
        <w:rPr>
          <w:rFonts w:ascii="DINPro" w:eastAsiaTheme="minorHAnsi" w:hAnsi="DINPro" w:cs="DINPro"/>
          <w:i/>
          <w:szCs w:val="20"/>
          <w:lang w:val="de-DE"/>
        </w:rPr>
        <w:t>Tomášek</w:t>
      </w:r>
      <w:proofErr w:type="spellEnd"/>
      <w:r w:rsidRPr="00150AC1">
        <w:rPr>
          <w:rFonts w:ascii="DINPro" w:eastAsiaTheme="minorHAnsi" w:hAnsi="DINPro" w:cs="DINPro"/>
          <w:i/>
          <w:szCs w:val="20"/>
          <w:lang w:val="de-DE"/>
        </w:rPr>
        <w:t xml:space="preserve"> und des Botschafters der Bundesrepublik Deutschland</w:t>
      </w:r>
      <w:r w:rsidR="005E21E0" w:rsidRPr="00150AC1">
        <w:rPr>
          <w:rFonts w:ascii="DINPro" w:eastAsiaTheme="minorHAnsi" w:hAnsi="DINPro" w:cs="DINPro"/>
          <w:i/>
          <w:szCs w:val="20"/>
          <w:lang w:val="de-DE"/>
        </w:rPr>
        <w:t>,</w:t>
      </w:r>
      <w:r w:rsidRPr="00150AC1">
        <w:rPr>
          <w:rFonts w:ascii="DINPro" w:eastAsiaTheme="minorHAnsi" w:hAnsi="DINPro" w:cs="DINPro"/>
          <w:i/>
          <w:szCs w:val="20"/>
          <w:lang w:val="de-DE"/>
        </w:rPr>
        <w:t xml:space="preserve"> Christoph </w:t>
      </w:r>
      <w:proofErr w:type="spellStart"/>
      <w:r w:rsidRPr="00150AC1">
        <w:rPr>
          <w:rFonts w:ascii="DINPro" w:eastAsiaTheme="minorHAnsi" w:hAnsi="DINPro" w:cs="DINPro"/>
          <w:i/>
          <w:szCs w:val="20"/>
          <w:lang w:val="de-DE"/>
        </w:rPr>
        <w:t>Israng</w:t>
      </w:r>
      <w:proofErr w:type="spellEnd"/>
      <w:r w:rsidRPr="00150AC1">
        <w:rPr>
          <w:rFonts w:ascii="DINPro" w:eastAsiaTheme="minorHAnsi" w:hAnsi="DINPro" w:cs="DINPro"/>
          <w:i/>
          <w:szCs w:val="20"/>
          <w:lang w:val="de-DE"/>
        </w:rPr>
        <w:t>.</w:t>
      </w:r>
    </w:p>
    <w:p w14:paraId="1AA0A7A5" w14:textId="77777777" w:rsidR="003C7108" w:rsidRPr="00150AC1" w:rsidRDefault="003C7108" w:rsidP="003C7108">
      <w:pPr>
        <w:ind w:right="-568"/>
        <w:jc w:val="both"/>
        <w:rPr>
          <w:rFonts w:ascii="DINPro" w:eastAsiaTheme="minorHAnsi" w:hAnsi="DINPro" w:cs="DINPro"/>
          <w:i/>
          <w:szCs w:val="20"/>
          <w:lang w:val="de-DE"/>
        </w:rPr>
      </w:pPr>
    </w:p>
    <w:p w14:paraId="204C3784" w14:textId="1241AA62" w:rsidR="003C7108" w:rsidRPr="00150AC1" w:rsidRDefault="003C7108" w:rsidP="003C7108">
      <w:pPr>
        <w:ind w:right="-568"/>
        <w:jc w:val="both"/>
        <w:rPr>
          <w:rFonts w:ascii="DINPro" w:eastAsiaTheme="minorHAnsi" w:hAnsi="DINPro" w:cs="DINPro"/>
          <w:i/>
          <w:szCs w:val="20"/>
          <w:lang w:val="de-DE"/>
        </w:rPr>
      </w:pPr>
      <w:r w:rsidRPr="00150AC1">
        <w:rPr>
          <w:rFonts w:ascii="DINPro" w:eastAsiaTheme="minorHAnsi" w:hAnsi="DINPro" w:cs="DINPro"/>
          <w:i/>
          <w:szCs w:val="20"/>
          <w:lang w:val="de-DE"/>
        </w:rPr>
        <w:t xml:space="preserve">Festivalpartner sind </w:t>
      </w:r>
      <w:proofErr w:type="spellStart"/>
      <w:r w:rsidRPr="00150AC1">
        <w:rPr>
          <w:rFonts w:ascii="DINPro" w:eastAsiaTheme="minorHAnsi" w:hAnsi="DINPro" w:cs="DINPro"/>
          <w:i/>
          <w:szCs w:val="20"/>
          <w:lang w:val="de-DE"/>
        </w:rPr>
        <w:t>Pražská</w:t>
      </w:r>
      <w:proofErr w:type="spellEnd"/>
      <w:r w:rsidRPr="00150AC1">
        <w:rPr>
          <w:rFonts w:ascii="DINPro" w:eastAsiaTheme="minorHAnsi" w:hAnsi="DINPro" w:cs="DINPro"/>
          <w:i/>
          <w:szCs w:val="20"/>
          <w:lang w:val="de-DE"/>
        </w:rPr>
        <w:t xml:space="preserve"> </w:t>
      </w:r>
      <w:proofErr w:type="spellStart"/>
      <w:r w:rsidRPr="00150AC1">
        <w:rPr>
          <w:rFonts w:ascii="DINPro" w:eastAsiaTheme="minorHAnsi" w:hAnsi="DINPro" w:cs="DINPro"/>
          <w:i/>
          <w:szCs w:val="20"/>
          <w:lang w:val="de-DE"/>
        </w:rPr>
        <w:t>energetika</w:t>
      </w:r>
      <w:proofErr w:type="spellEnd"/>
      <w:r w:rsidRPr="00150AC1">
        <w:rPr>
          <w:rFonts w:ascii="DINPro" w:eastAsiaTheme="minorHAnsi" w:hAnsi="DINPro" w:cs="DINPro"/>
          <w:i/>
          <w:szCs w:val="20"/>
          <w:lang w:val="de-DE"/>
        </w:rPr>
        <w:t xml:space="preserve">, </w:t>
      </w:r>
      <w:proofErr w:type="spellStart"/>
      <w:r w:rsidRPr="00150AC1">
        <w:rPr>
          <w:rFonts w:ascii="DINPro" w:eastAsiaTheme="minorHAnsi" w:hAnsi="DINPro" w:cs="DINPro"/>
          <w:i/>
          <w:szCs w:val="20"/>
          <w:lang w:val="de-DE"/>
        </w:rPr>
        <w:t>a.s.</w:t>
      </w:r>
      <w:proofErr w:type="spellEnd"/>
      <w:r w:rsidRPr="00150AC1">
        <w:rPr>
          <w:rFonts w:ascii="DINPro" w:eastAsiaTheme="minorHAnsi" w:hAnsi="DINPro" w:cs="DINPro"/>
          <w:i/>
          <w:szCs w:val="20"/>
          <w:lang w:val="de-DE"/>
        </w:rPr>
        <w:t xml:space="preserve"> und das Institut </w:t>
      </w:r>
      <w:r w:rsidR="006E7536" w:rsidRPr="006E7536">
        <w:rPr>
          <w:rFonts w:ascii="DINPro" w:eastAsiaTheme="minorHAnsi" w:hAnsi="DINPro" w:cs="DINPro"/>
          <w:i/>
          <w:szCs w:val="20"/>
          <w:lang w:val="de-DE"/>
        </w:rPr>
        <w:t xml:space="preserve">der </w:t>
      </w:r>
      <w:proofErr w:type="spellStart"/>
      <w:r w:rsidR="006E7536" w:rsidRPr="006E7536">
        <w:rPr>
          <w:rFonts w:ascii="DINPro" w:eastAsiaTheme="minorHAnsi" w:hAnsi="DINPro" w:cs="DINPro"/>
          <w:i/>
          <w:szCs w:val="20"/>
          <w:lang w:val="de-DE"/>
        </w:rPr>
        <w:t>Theresienstädter</w:t>
      </w:r>
      <w:proofErr w:type="spellEnd"/>
      <w:r w:rsidR="006E7536" w:rsidRPr="006E7536">
        <w:rPr>
          <w:rFonts w:ascii="DINPro" w:eastAsiaTheme="minorHAnsi" w:hAnsi="DINPro" w:cs="DINPro"/>
          <w:i/>
          <w:szCs w:val="20"/>
          <w:lang w:val="de-DE"/>
        </w:rPr>
        <w:t xml:space="preserve"> Komponisten</w:t>
      </w:r>
      <w:r w:rsidRPr="00150AC1">
        <w:rPr>
          <w:rFonts w:ascii="DINPro" w:eastAsiaTheme="minorHAnsi" w:hAnsi="DINPro" w:cs="DINPro"/>
          <w:i/>
          <w:szCs w:val="20"/>
          <w:lang w:val="de-DE"/>
        </w:rPr>
        <w:t xml:space="preserve">. Das Projekt wird von der Stadt Prag unterstützt. Die Struktur der Partner und der Schirmherrschaft finden Sie auf der Festival-Website unter </w:t>
      </w:r>
      <w:proofErr w:type="spellStart"/>
      <w:r w:rsidR="005E21E0" w:rsidRPr="00150AC1">
        <w:rPr>
          <w:rFonts w:ascii="DINPro" w:eastAsiaTheme="minorHAnsi" w:hAnsi="DINPro" w:cs="DINPro"/>
          <w:i/>
          <w:szCs w:val="20"/>
          <w:lang w:val="de-DE"/>
        </w:rPr>
        <w:t>Záštity</w:t>
      </w:r>
      <w:proofErr w:type="spellEnd"/>
      <w:r w:rsidRPr="00150AC1">
        <w:rPr>
          <w:rFonts w:ascii="DINPro" w:eastAsiaTheme="minorHAnsi" w:hAnsi="DINPro" w:cs="DINPro"/>
          <w:i/>
          <w:szCs w:val="20"/>
          <w:lang w:val="de-DE"/>
        </w:rPr>
        <w:t xml:space="preserve"> 2019.</w:t>
      </w:r>
    </w:p>
    <w:p w14:paraId="26FA93E1" w14:textId="77777777" w:rsidR="003C7108" w:rsidRPr="00150AC1" w:rsidRDefault="003C7108" w:rsidP="003C7108">
      <w:pPr>
        <w:ind w:right="-568"/>
        <w:jc w:val="both"/>
        <w:rPr>
          <w:rFonts w:ascii="DINPro" w:eastAsiaTheme="minorHAnsi" w:hAnsi="DINPro" w:cs="DINPro"/>
          <w:szCs w:val="20"/>
          <w:lang w:val="de-DE"/>
        </w:rPr>
      </w:pPr>
    </w:p>
    <w:p w14:paraId="7607D8CE" w14:textId="7859A6D9" w:rsidR="003C7108" w:rsidRPr="00150AC1" w:rsidRDefault="003C7108" w:rsidP="003C7108">
      <w:pPr>
        <w:ind w:right="-568"/>
        <w:jc w:val="both"/>
        <w:rPr>
          <w:rFonts w:ascii="DINPro" w:eastAsiaTheme="minorHAnsi" w:hAnsi="DINPro" w:cs="DINPro"/>
          <w:color w:val="000000"/>
          <w:szCs w:val="20"/>
          <w:lang w:val="de-DE"/>
        </w:rPr>
      </w:pPr>
      <w:r w:rsidRPr="00150AC1">
        <w:rPr>
          <w:rFonts w:ascii="DINPro" w:eastAsiaTheme="minorHAnsi" w:hAnsi="DINPro" w:cs="DINPro"/>
          <w:color w:val="000000"/>
          <w:szCs w:val="20"/>
          <w:lang w:val="de-DE"/>
        </w:rPr>
        <w:t xml:space="preserve">DIE EWIGE HOFFNUNG dankt allen Partnern und Förderinstitutionen für ihre Zusammenarbeit und Unterstützung. Wir sind davon überzeugt, dass diese Zusammenarbeit für beide Seiten von Vorteil ist und die </w:t>
      </w:r>
      <w:proofErr w:type="spellStart"/>
      <w:r w:rsidRPr="00150AC1">
        <w:rPr>
          <w:rFonts w:ascii="DINPro" w:eastAsiaTheme="minorHAnsi" w:hAnsi="DINPro" w:cs="DINPro"/>
          <w:color w:val="000000"/>
          <w:szCs w:val="20"/>
          <w:lang w:val="de-DE"/>
        </w:rPr>
        <w:t>Theresienstädter</w:t>
      </w:r>
      <w:proofErr w:type="spellEnd"/>
      <w:r w:rsidR="005E21E0" w:rsidRPr="00150AC1">
        <w:rPr>
          <w:rFonts w:ascii="DINPro" w:eastAsiaTheme="minorHAnsi" w:hAnsi="DINPro" w:cs="DINPro"/>
          <w:color w:val="000000"/>
          <w:szCs w:val="20"/>
          <w:lang w:val="de-DE"/>
        </w:rPr>
        <w:t xml:space="preserve"> </w:t>
      </w:r>
      <w:r w:rsidRPr="00150AC1">
        <w:rPr>
          <w:rFonts w:ascii="DINPro" w:eastAsiaTheme="minorHAnsi" w:hAnsi="DINPro" w:cs="DINPro"/>
          <w:color w:val="000000"/>
          <w:szCs w:val="20"/>
          <w:lang w:val="de-DE"/>
        </w:rPr>
        <w:t xml:space="preserve">Komponisten so zumindest vor dem Vergessenwerden bewahrt werden. </w:t>
      </w:r>
    </w:p>
    <w:p w14:paraId="26154E46" w14:textId="77777777" w:rsidR="003C7108" w:rsidRPr="00150AC1" w:rsidRDefault="003C7108" w:rsidP="003C7108">
      <w:pPr>
        <w:ind w:right="-568"/>
        <w:jc w:val="both"/>
        <w:rPr>
          <w:rFonts w:ascii="DINPro" w:eastAsiaTheme="minorHAnsi" w:hAnsi="DINPro" w:cs="DINPro"/>
          <w:szCs w:val="20"/>
          <w:lang w:val="de-DE"/>
        </w:rPr>
      </w:pPr>
    </w:p>
    <w:p w14:paraId="1A689B97" w14:textId="77777777" w:rsidR="003C7108" w:rsidRPr="00150AC1" w:rsidRDefault="003C7108" w:rsidP="003C7108">
      <w:pPr>
        <w:ind w:right="-568"/>
        <w:jc w:val="both"/>
        <w:rPr>
          <w:rFonts w:ascii="DINPro" w:eastAsiaTheme="minorHAnsi" w:hAnsi="DINPro" w:cs="DINPro"/>
          <w:szCs w:val="20"/>
          <w:lang w:val="de-DE"/>
        </w:rPr>
      </w:pPr>
      <w:r w:rsidRPr="00150AC1">
        <w:rPr>
          <w:rFonts w:ascii="DINPro" w:eastAsiaTheme="minorHAnsi" w:hAnsi="DINPro" w:cs="DINPro"/>
          <w:szCs w:val="20"/>
          <w:lang w:val="de-DE"/>
        </w:rPr>
        <w:t xml:space="preserve">Der Ticketverkauf beginnt am 3. Juni 2019 bei </w:t>
      </w:r>
      <w:proofErr w:type="spellStart"/>
      <w:r w:rsidRPr="00150AC1">
        <w:rPr>
          <w:rFonts w:ascii="DINPro" w:eastAsiaTheme="minorHAnsi" w:hAnsi="DINPro" w:cs="DINPro"/>
          <w:szCs w:val="20"/>
          <w:lang w:val="de-DE"/>
        </w:rPr>
        <w:t>Ticketstream</w:t>
      </w:r>
      <w:proofErr w:type="spellEnd"/>
      <w:r w:rsidRPr="00150AC1">
        <w:rPr>
          <w:rFonts w:ascii="DINPro" w:eastAsiaTheme="minorHAnsi" w:hAnsi="DINPro" w:cs="DINPro"/>
          <w:szCs w:val="20"/>
          <w:lang w:val="de-DE"/>
        </w:rPr>
        <w:t xml:space="preserve">. Tickets für einzelne Konzerte können online unter </w:t>
      </w:r>
      <w:r w:rsidRPr="00150AC1">
        <w:rPr>
          <w:rStyle w:val="ListLabel2"/>
          <w:lang w:val="de-DE"/>
        </w:rPr>
        <w:t>www.ticketstream.cz</w:t>
      </w:r>
      <w:r w:rsidRPr="00150AC1">
        <w:rPr>
          <w:rFonts w:ascii="DINPro" w:eastAsiaTheme="minorHAnsi" w:hAnsi="DINPro" w:cs="DINPro"/>
          <w:szCs w:val="20"/>
          <w:lang w:val="de-DE"/>
        </w:rPr>
        <w:t xml:space="preserve"> erworben werden.</w:t>
      </w:r>
    </w:p>
    <w:p w14:paraId="3A25A043" w14:textId="77777777" w:rsidR="003C7108" w:rsidRPr="00150AC1" w:rsidRDefault="003C7108" w:rsidP="003C7108">
      <w:pPr>
        <w:ind w:right="-568"/>
        <w:jc w:val="both"/>
        <w:rPr>
          <w:rFonts w:ascii="DINPro" w:eastAsiaTheme="minorHAnsi" w:hAnsi="DINPro" w:cs="DINPro"/>
          <w:szCs w:val="20"/>
          <w:lang w:val="de-DE"/>
        </w:rPr>
      </w:pPr>
      <w:r w:rsidRPr="00150AC1">
        <w:rPr>
          <w:rFonts w:ascii="DINPro" w:eastAsiaTheme="minorHAnsi" w:hAnsi="DINPro" w:cs="DINPro"/>
          <w:szCs w:val="20"/>
          <w:lang w:val="de-DE"/>
        </w:rPr>
        <w:t xml:space="preserve">Weitere Informationen finden Sie unter </w:t>
      </w:r>
      <w:r w:rsidRPr="00150AC1">
        <w:rPr>
          <w:rStyle w:val="ListLabel2"/>
          <w:lang w:val="de-DE"/>
        </w:rPr>
        <w:t>www.vecnanadeje.org</w:t>
      </w:r>
      <w:r w:rsidRPr="00150AC1">
        <w:rPr>
          <w:rFonts w:ascii="DINPro" w:eastAsiaTheme="minorHAnsi" w:hAnsi="DINPro" w:cs="DINPro"/>
          <w:szCs w:val="20"/>
          <w:lang w:val="de-DE"/>
        </w:rPr>
        <w:t>.</w:t>
      </w:r>
    </w:p>
    <w:p w14:paraId="231B9619" w14:textId="77777777" w:rsidR="003C7108" w:rsidRPr="00150AC1" w:rsidRDefault="003C7108" w:rsidP="003C7108">
      <w:pPr>
        <w:ind w:right="-568"/>
        <w:jc w:val="both"/>
        <w:rPr>
          <w:rFonts w:ascii="DINPro" w:eastAsiaTheme="minorHAnsi" w:hAnsi="DINPro" w:cs="DINPro"/>
          <w:szCs w:val="20"/>
          <w:lang w:val="de-DE"/>
        </w:rPr>
      </w:pPr>
    </w:p>
    <w:p w14:paraId="7459FBF2" w14:textId="77777777" w:rsidR="003C7108" w:rsidRPr="00150AC1" w:rsidRDefault="003C7108" w:rsidP="005E21E0">
      <w:pPr>
        <w:pStyle w:val="Zkladnodstavec"/>
        <w:spacing w:line="216" w:lineRule="auto"/>
        <w:ind w:right="-568"/>
        <w:rPr>
          <w:rFonts w:ascii="DINPro-Bold" w:hAnsi="DINPro-Bold" w:cs="DINPro-Bold"/>
          <w:b/>
          <w:bCs/>
          <w:color w:val="A9B7C2"/>
          <w:szCs w:val="28"/>
          <w:lang w:val="de-DE"/>
        </w:rPr>
      </w:pPr>
      <w:r w:rsidRPr="00150AC1">
        <w:rPr>
          <w:rFonts w:ascii="DINPro-Bold" w:hAnsi="DINPro-Bold" w:cs="DINPro-Bold"/>
          <w:b/>
          <w:bCs/>
          <w:color w:val="A9B7C2"/>
          <w:szCs w:val="28"/>
          <w:lang w:val="de-DE"/>
        </w:rPr>
        <w:t>Kontakt</w:t>
      </w:r>
    </w:p>
    <w:p w14:paraId="3B235BF7" w14:textId="18EDECB7" w:rsidR="003C7108" w:rsidRPr="00150AC1" w:rsidRDefault="005E21E0" w:rsidP="005E21E0">
      <w:pPr>
        <w:ind w:right="-568"/>
        <w:jc w:val="both"/>
        <w:rPr>
          <w:rFonts w:ascii="DINPro" w:eastAsiaTheme="minorHAnsi" w:hAnsi="DINPro" w:cs="DINPro"/>
          <w:color w:val="000000"/>
          <w:szCs w:val="20"/>
          <w:lang w:val="de-DE"/>
        </w:rPr>
      </w:pPr>
      <w:r w:rsidRPr="00150AC1">
        <w:rPr>
          <w:rFonts w:ascii="DINPro" w:eastAsiaTheme="minorHAnsi" w:hAnsi="DINPro" w:cs="DINPro"/>
          <w:color w:val="000000"/>
          <w:szCs w:val="20"/>
          <w:lang w:val="de-DE"/>
        </w:rPr>
        <w:t>NADAČNÍ FOND VĚČNÁ NADĚJE</w:t>
      </w:r>
    </w:p>
    <w:p w14:paraId="568BDFAE" w14:textId="77777777" w:rsidR="003C7108" w:rsidRPr="00150AC1" w:rsidRDefault="003C7108" w:rsidP="005E21E0">
      <w:pPr>
        <w:ind w:right="-568"/>
        <w:jc w:val="both"/>
        <w:rPr>
          <w:rFonts w:ascii="DINPro" w:eastAsiaTheme="minorHAnsi" w:hAnsi="DINPro" w:cs="DINPro"/>
          <w:color w:val="000000"/>
          <w:szCs w:val="20"/>
          <w:lang w:val="de-DE"/>
        </w:rPr>
      </w:pPr>
      <w:proofErr w:type="spellStart"/>
      <w:r w:rsidRPr="00150AC1">
        <w:rPr>
          <w:rFonts w:ascii="DINPro" w:eastAsiaTheme="minorHAnsi" w:hAnsi="DINPro" w:cs="DINPro"/>
          <w:color w:val="000000"/>
          <w:szCs w:val="20"/>
          <w:lang w:val="de-DE"/>
        </w:rPr>
        <w:t>Varšavská</w:t>
      </w:r>
      <w:proofErr w:type="spellEnd"/>
      <w:r w:rsidRPr="00150AC1">
        <w:rPr>
          <w:rFonts w:ascii="DINPro" w:eastAsiaTheme="minorHAnsi" w:hAnsi="DINPro" w:cs="DINPro"/>
          <w:color w:val="000000"/>
          <w:szCs w:val="20"/>
          <w:lang w:val="de-DE"/>
        </w:rPr>
        <w:t xml:space="preserve"> 714/38, </w:t>
      </w:r>
      <w:proofErr w:type="spellStart"/>
      <w:r w:rsidRPr="00150AC1">
        <w:rPr>
          <w:rFonts w:ascii="DINPro" w:eastAsiaTheme="minorHAnsi" w:hAnsi="DINPro" w:cs="DINPro"/>
          <w:color w:val="000000"/>
          <w:szCs w:val="20"/>
          <w:lang w:val="de-DE"/>
        </w:rPr>
        <w:t>Vinohrady</w:t>
      </w:r>
      <w:proofErr w:type="spellEnd"/>
      <w:r w:rsidRPr="00150AC1">
        <w:rPr>
          <w:rFonts w:ascii="DINPro" w:eastAsiaTheme="minorHAnsi" w:hAnsi="DINPro" w:cs="DINPro"/>
          <w:color w:val="000000"/>
          <w:szCs w:val="20"/>
          <w:lang w:val="de-DE"/>
        </w:rPr>
        <w:t>, 120 00 Prag 2</w:t>
      </w:r>
    </w:p>
    <w:p w14:paraId="4F1104F4" w14:textId="77777777" w:rsidR="003C7108" w:rsidRPr="00150AC1" w:rsidRDefault="003C7108" w:rsidP="005E21E0">
      <w:pPr>
        <w:ind w:right="-568"/>
        <w:jc w:val="both"/>
        <w:rPr>
          <w:rFonts w:ascii="DINPro" w:eastAsiaTheme="minorHAnsi" w:hAnsi="DINPro" w:cs="DINPro"/>
          <w:color w:val="A9B7C2"/>
          <w:szCs w:val="20"/>
          <w:lang w:val="de-DE"/>
        </w:rPr>
      </w:pPr>
      <w:r w:rsidRPr="00150AC1">
        <w:rPr>
          <w:rFonts w:ascii="DINPro" w:eastAsiaTheme="minorHAnsi" w:hAnsi="DINPro" w:cs="DINPro"/>
          <w:color w:val="A9B7C2"/>
          <w:szCs w:val="20"/>
          <w:lang w:val="de-DE"/>
        </w:rPr>
        <w:t>info@vecnanadeje.org</w:t>
      </w:r>
    </w:p>
    <w:p w14:paraId="5AF7F050" w14:textId="77777777" w:rsidR="003C7108" w:rsidRPr="00150AC1" w:rsidRDefault="003C7108" w:rsidP="005E21E0">
      <w:pPr>
        <w:pStyle w:val="Zkladnodstavec"/>
        <w:spacing w:line="216" w:lineRule="auto"/>
        <w:ind w:right="-568"/>
        <w:rPr>
          <w:rFonts w:ascii="DINPro-Bold" w:hAnsi="DINPro-Bold" w:cs="DINPro-Bold"/>
          <w:b/>
          <w:bCs/>
          <w:color w:val="A9B7C2"/>
          <w:szCs w:val="28"/>
          <w:lang w:val="de-DE"/>
        </w:rPr>
      </w:pPr>
    </w:p>
    <w:p w14:paraId="74CB0793" w14:textId="77777777" w:rsidR="003C7108" w:rsidRPr="00150AC1" w:rsidRDefault="003C7108" w:rsidP="005E21E0">
      <w:pPr>
        <w:ind w:right="-568"/>
        <w:jc w:val="both"/>
        <w:rPr>
          <w:rFonts w:ascii="DINPro" w:eastAsiaTheme="minorHAnsi" w:hAnsi="DINPro" w:cs="DINPro"/>
          <w:color w:val="000000"/>
          <w:szCs w:val="20"/>
          <w:lang w:val="de-DE"/>
        </w:rPr>
      </w:pPr>
      <w:r w:rsidRPr="00150AC1">
        <w:rPr>
          <w:rFonts w:ascii="DINPro" w:eastAsiaTheme="minorHAnsi" w:hAnsi="DINPro" w:cs="DINPro"/>
          <w:color w:val="000000"/>
          <w:szCs w:val="20"/>
          <w:lang w:val="de-DE"/>
        </w:rPr>
        <w:t>Jiří Polák</w:t>
      </w:r>
    </w:p>
    <w:p w14:paraId="2BEE7C6D" w14:textId="77777777" w:rsidR="003C7108" w:rsidRPr="00150AC1" w:rsidRDefault="003C7108" w:rsidP="005E21E0">
      <w:pPr>
        <w:ind w:right="-568"/>
        <w:jc w:val="both"/>
        <w:rPr>
          <w:rFonts w:ascii="DINPro" w:eastAsiaTheme="minorHAnsi" w:hAnsi="DINPro" w:cs="DINPro"/>
          <w:color w:val="000000"/>
          <w:szCs w:val="20"/>
          <w:lang w:val="de-DE"/>
        </w:rPr>
      </w:pPr>
      <w:r w:rsidRPr="00150AC1">
        <w:rPr>
          <w:rFonts w:ascii="DINPro" w:eastAsiaTheme="minorHAnsi" w:hAnsi="DINPro" w:cs="DINPro"/>
          <w:color w:val="000000"/>
          <w:szCs w:val="20"/>
          <w:lang w:val="de-DE"/>
        </w:rPr>
        <w:t xml:space="preserve">Mitglied des Verwaltungsrates des STIFTUNGSFONDS DIE EWIGE HOFFNUNG </w:t>
      </w:r>
    </w:p>
    <w:p w14:paraId="77283C55" w14:textId="655CF520" w:rsidR="003C7108" w:rsidRPr="00150AC1" w:rsidRDefault="003C7108" w:rsidP="005E21E0">
      <w:pPr>
        <w:ind w:right="-568"/>
        <w:jc w:val="both"/>
        <w:rPr>
          <w:rFonts w:ascii="DINPro" w:eastAsiaTheme="minorHAnsi" w:hAnsi="DINPro" w:cs="DINPro"/>
          <w:color w:val="000000"/>
          <w:szCs w:val="20"/>
          <w:lang w:val="de-DE"/>
        </w:rPr>
      </w:pPr>
      <w:r w:rsidRPr="00150AC1">
        <w:rPr>
          <w:rFonts w:ascii="DINPro" w:eastAsiaTheme="minorHAnsi" w:hAnsi="DINPro" w:cs="DINPro"/>
          <w:color w:val="000000"/>
          <w:szCs w:val="20"/>
          <w:lang w:val="de-DE"/>
        </w:rPr>
        <w:t>+420</w:t>
      </w:r>
      <w:r w:rsidR="005E21E0" w:rsidRPr="00150AC1">
        <w:rPr>
          <w:rFonts w:ascii="DINPro" w:eastAsiaTheme="minorHAnsi" w:hAnsi="DINPro" w:cs="DINPro"/>
          <w:color w:val="000000"/>
          <w:szCs w:val="20"/>
          <w:lang w:val="de-DE"/>
        </w:rPr>
        <w:t> </w:t>
      </w:r>
      <w:r w:rsidRPr="00150AC1">
        <w:rPr>
          <w:rFonts w:ascii="DINPro" w:eastAsiaTheme="minorHAnsi" w:hAnsi="DINPro" w:cs="DINPro"/>
          <w:color w:val="000000"/>
          <w:szCs w:val="20"/>
          <w:lang w:val="de-DE"/>
        </w:rPr>
        <w:t>602</w:t>
      </w:r>
      <w:r w:rsidR="005E21E0" w:rsidRPr="00150AC1">
        <w:rPr>
          <w:rFonts w:ascii="DINPro" w:eastAsiaTheme="minorHAnsi" w:hAnsi="DINPro" w:cs="DINPro"/>
          <w:color w:val="000000"/>
          <w:szCs w:val="20"/>
          <w:lang w:val="de-DE"/>
        </w:rPr>
        <w:t> </w:t>
      </w:r>
      <w:r w:rsidRPr="00150AC1">
        <w:rPr>
          <w:rFonts w:ascii="DINPro" w:eastAsiaTheme="minorHAnsi" w:hAnsi="DINPro" w:cs="DINPro"/>
          <w:color w:val="000000"/>
          <w:szCs w:val="20"/>
          <w:lang w:val="de-DE"/>
        </w:rPr>
        <w:t>433</w:t>
      </w:r>
      <w:r w:rsidR="005E21E0" w:rsidRPr="00150AC1">
        <w:rPr>
          <w:rFonts w:ascii="DINPro" w:eastAsiaTheme="minorHAnsi" w:hAnsi="DINPro" w:cs="DINPro"/>
          <w:color w:val="000000"/>
          <w:szCs w:val="20"/>
          <w:lang w:val="de-DE"/>
        </w:rPr>
        <w:t xml:space="preserve"> </w:t>
      </w:r>
      <w:r w:rsidRPr="00150AC1">
        <w:rPr>
          <w:rFonts w:ascii="DINPro" w:eastAsiaTheme="minorHAnsi" w:hAnsi="DINPro" w:cs="DINPro"/>
          <w:color w:val="000000"/>
          <w:szCs w:val="20"/>
          <w:lang w:val="de-DE"/>
        </w:rPr>
        <w:t>433</w:t>
      </w:r>
    </w:p>
    <w:p w14:paraId="5D9F87CE" w14:textId="77777777" w:rsidR="003C7108" w:rsidRPr="00150AC1" w:rsidRDefault="003C7108" w:rsidP="00150AC1">
      <w:pPr>
        <w:ind w:right="-568"/>
        <w:jc w:val="both"/>
        <w:rPr>
          <w:rFonts w:ascii="DINPro" w:eastAsiaTheme="minorHAnsi" w:hAnsi="DINPro" w:cs="DINPro"/>
          <w:color w:val="A9B7C2"/>
          <w:szCs w:val="20"/>
          <w:lang w:val="de-DE"/>
        </w:rPr>
      </w:pPr>
      <w:r w:rsidRPr="00150AC1">
        <w:rPr>
          <w:rFonts w:ascii="DINPro" w:eastAsiaTheme="minorHAnsi" w:hAnsi="DINPro" w:cs="DINPro"/>
          <w:color w:val="A9B7C2"/>
          <w:szCs w:val="20"/>
          <w:lang w:val="de-DE"/>
        </w:rPr>
        <w:t>jiri.polak@vecnanadeje.org</w:t>
      </w:r>
    </w:p>
    <w:p w14:paraId="4C29DEA6" w14:textId="77777777" w:rsidR="003C7108" w:rsidRPr="00150AC1" w:rsidRDefault="003C7108" w:rsidP="005E21E0">
      <w:pPr>
        <w:pStyle w:val="Zkladnodstavec"/>
        <w:spacing w:line="216" w:lineRule="auto"/>
        <w:ind w:right="-568"/>
        <w:rPr>
          <w:rFonts w:ascii="DINPro-Bold" w:hAnsi="DINPro-Bold" w:cs="DINPro-Bold"/>
          <w:b/>
          <w:bCs/>
          <w:color w:val="A9B7C2"/>
          <w:szCs w:val="28"/>
          <w:lang w:val="de-DE"/>
        </w:rPr>
      </w:pPr>
    </w:p>
    <w:p w14:paraId="7D4F66F5" w14:textId="77777777" w:rsidR="003C7108" w:rsidRPr="00150AC1" w:rsidRDefault="003C7108" w:rsidP="00150AC1">
      <w:pPr>
        <w:pStyle w:val="Zkladnodstavec"/>
        <w:spacing w:line="216" w:lineRule="auto"/>
        <w:ind w:right="-568"/>
        <w:rPr>
          <w:rFonts w:ascii="DINPro-Bold" w:hAnsi="DINPro-Bold" w:cs="DINPro-Bold"/>
          <w:b/>
          <w:bCs/>
          <w:color w:val="A9B7C2"/>
          <w:szCs w:val="28"/>
          <w:lang w:val="de-DE"/>
        </w:rPr>
      </w:pPr>
      <w:r w:rsidRPr="00150AC1">
        <w:rPr>
          <w:rFonts w:ascii="DINPro-Bold" w:hAnsi="DINPro-Bold" w:cs="DINPro-Bold"/>
          <w:b/>
          <w:bCs/>
          <w:color w:val="A9B7C2"/>
          <w:szCs w:val="28"/>
          <w:lang w:val="de-DE"/>
        </w:rPr>
        <w:t>Kontakt für Akkreditierung</w:t>
      </w:r>
    </w:p>
    <w:p w14:paraId="6A2DD158" w14:textId="77777777" w:rsidR="003C7108" w:rsidRPr="00150AC1" w:rsidRDefault="003C7108" w:rsidP="003C7108">
      <w:pPr>
        <w:ind w:right="-568"/>
        <w:jc w:val="both"/>
        <w:rPr>
          <w:rFonts w:ascii="DINPro" w:eastAsiaTheme="minorHAnsi" w:hAnsi="DINPro" w:cs="DINPro"/>
          <w:szCs w:val="20"/>
          <w:lang w:val="de-DE"/>
        </w:rPr>
      </w:pPr>
      <w:r w:rsidRPr="00150AC1">
        <w:rPr>
          <w:rFonts w:ascii="DINPro" w:eastAsiaTheme="minorHAnsi" w:hAnsi="DINPro" w:cs="DINPro"/>
          <w:szCs w:val="20"/>
          <w:lang w:val="de-DE"/>
        </w:rPr>
        <w:t>Klára Kubíčková</w:t>
      </w:r>
    </w:p>
    <w:p w14:paraId="7AC4FF0C" w14:textId="77777777" w:rsidR="003C7108" w:rsidRPr="00150AC1" w:rsidRDefault="003C7108" w:rsidP="003C7108">
      <w:pPr>
        <w:ind w:right="-568"/>
        <w:jc w:val="both"/>
        <w:rPr>
          <w:rFonts w:ascii="DINPro" w:eastAsiaTheme="minorHAnsi" w:hAnsi="DINPro" w:cs="DINPro"/>
          <w:szCs w:val="20"/>
          <w:lang w:val="de-DE"/>
        </w:rPr>
      </w:pPr>
      <w:r w:rsidRPr="00150AC1">
        <w:rPr>
          <w:rFonts w:ascii="DINPro" w:eastAsiaTheme="minorHAnsi" w:hAnsi="DINPro" w:cs="DINPro"/>
          <w:szCs w:val="20"/>
          <w:lang w:val="de-DE"/>
        </w:rPr>
        <w:t>+420 774 774 655</w:t>
      </w:r>
    </w:p>
    <w:p w14:paraId="3921FE52" w14:textId="45C68505" w:rsidR="00F66827" w:rsidRPr="00150AC1" w:rsidRDefault="003C7108" w:rsidP="00EE10B2">
      <w:pPr>
        <w:ind w:right="-568"/>
        <w:jc w:val="both"/>
        <w:rPr>
          <w:lang w:val="de-DE"/>
        </w:rPr>
      </w:pPr>
      <w:r w:rsidRPr="00150AC1">
        <w:rPr>
          <w:rFonts w:ascii="DINPro" w:eastAsiaTheme="minorHAnsi" w:hAnsi="DINPro" w:cs="DINPro"/>
          <w:color w:val="A9B7C2"/>
          <w:szCs w:val="20"/>
          <w:lang w:val="de-DE"/>
        </w:rPr>
        <w:t>kla</w:t>
      </w:r>
      <w:bookmarkStart w:id="0" w:name="_GoBack"/>
      <w:bookmarkEnd w:id="0"/>
      <w:r w:rsidRPr="00150AC1">
        <w:rPr>
          <w:rFonts w:ascii="DINPro" w:eastAsiaTheme="minorHAnsi" w:hAnsi="DINPro" w:cs="DINPro"/>
          <w:color w:val="A9B7C2"/>
          <w:szCs w:val="20"/>
          <w:lang w:val="de-DE"/>
        </w:rPr>
        <w:t>ra.kubickova@vecnanadeje.org</w:t>
      </w:r>
      <w:r w:rsidR="00EE10B2" w:rsidRPr="00150AC1">
        <w:rPr>
          <w:rFonts w:ascii="DINPro" w:eastAsiaTheme="minorHAnsi" w:hAnsi="DINPro" w:cs="DINPro"/>
          <w:szCs w:val="20"/>
          <w:lang w:val="de-DE"/>
        </w:rPr>
        <w:t xml:space="preserve"> </w:t>
      </w:r>
    </w:p>
    <w:sectPr w:rsidR="00F66827" w:rsidRPr="00150AC1" w:rsidSect="00C21F20">
      <w:headerReference w:type="default" r:id="rId10"/>
      <w:footerReference w:type="default" r:id="rId11"/>
      <w:pgSz w:w="11906" w:h="16838"/>
      <w:pgMar w:top="1417" w:right="1417" w:bottom="1417" w:left="851" w:header="454"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19855" w14:textId="77777777" w:rsidR="00EF0B32" w:rsidRDefault="00EF0B32">
      <w:r>
        <w:separator/>
      </w:r>
    </w:p>
  </w:endnote>
  <w:endnote w:type="continuationSeparator" w:id="0">
    <w:p w14:paraId="04BA5FD2" w14:textId="77777777" w:rsidR="00EF0B32" w:rsidRDefault="00EF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DINPro">
    <w:altName w:val="Calibri"/>
    <w:charset w:val="01"/>
    <w:family w:val="roman"/>
    <w:pitch w:val="variable"/>
  </w:font>
  <w:font w:name="DINPro-Bold">
    <w:altName w:val="Calibri"/>
    <w:charset w:val="01"/>
    <w:family w:val="roman"/>
    <w:pitch w:val="variable"/>
  </w:font>
  <w:font w:name="Liberation Sans">
    <w:altName w:val="Arial"/>
    <w:charset w:val="01"/>
    <w:family w:val="swiss"/>
    <w:pitch w:val="variable"/>
  </w:font>
  <w:font w:name="PingFang SC">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MinionPro-Regular">
    <w:altName w:val="Calibri"/>
    <w:charset w:val="01"/>
    <w:family w:val="roman"/>
    <w:pitch w:val="variable"/>
  </w:font>
  <w:font w:name="Courier New">
    <w:panose1 w:val="02070309020205020404"/>
    <w:charset w:val="EE"/>
    <w:family w:val="modern"/>
    <w:pitch w:val="fixed"/>
    <w:sig w:usb0="E0002EFF" w:usb1="C0007843" w:usb2="00000009" w:usb3="00000000" w:csb0="000001FF" w:csb1="00000000"/>
  </w:font>
  <w:font w:name="Open Sans">
    <w:altName w:val="Times New Roman"/>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A322A" w14:textId="5C8F0408" w:rsidR="0010469E" w:rsidRDefault="0010469E" w:rsidP="0010469E">
    <w:pPr>
      <w:pStyle w:val="Zkladntext"/>
      <w:spacing w:line="14" w:lineRule="auto"/>
    </w:pPr>
    <w:r>
      <w:rPr>
        <w:noProof/>
        <w:lang w:val="fr-BE" w:eastAsia="fr-BE" w:bidi="ar-SA"/>
      </w:rPr>
      <mc:AlternateContent>
        <mc:Choice Requires="wps">
          <w:drawing>
            <wp:anchor distT="0" distB="0" distL="114300" distR="114300" simplePos="0" relativeHeight="251667456" behindDoc="1" locked="0" layoutInCell="1" allowOverlap="1" wp14:anchorId="60832581" wp14:editId="22429D02">
              <wp:simplePos x="0" y="0"/>
              <wp:positionH relativeFrom="page">
                <wp:posOffset>5943600</wp:posOffset>
              </wp:positionH>
              <wp:positionV relativeFrom="page">
                <wp:posOffset>9883140</wp:posOffset>
              </wp:positionV>
              <wp:extent cx="1214120" cy="167640"/>
              <wp:effectExtent l="0" t="0" r="5080" b="3810"/>
              <wp:wrapNone/>
              <wp:docPr id="14" name="Textové pol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1676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5579A75" w14:textId="77777777" w:rsidR="0010469E" w:rsidRPr="00F90A15" w:rsidRDefault="00EF0B32" w:rsidP="0010469E">
                          <w:pPr>
                            <w:pStyle w:val="Zkladnodstavec"/>
                            <w:spacing w:line="216" w:lineRule="auto"/>
                            <w:rPr>
                              <w:rFonts w:ascii="DINPro-Bold" w:hAnsi="DINPro-Bold" w:cs="DINPro-Bold"/>
                              <w:b/>
                              <w:bCs/>
                              <w:color w:val="A9B7C2"/>
                              <w:sz w:val="20"/>
                              <w:szCs w:val="16"/>
                            </w:rPr>
                          </w:pPr>
                          <w:hyperlink r:id="rId1">
                            <w:r w:rsidR="0010469E" w:rsidRPr="00F90A15">
                              <w:rPr>
                                <w:rFonts w:ascii="DINPro-Bold" w:hAnsi="DINPro-Bold" w:cs="DINPro-Bold"/>
                                <w:b/>
                                <w:bCs/>
                                <w:color w:val="A9B7C2"/>
                                <w:sz w:val="20"/>
                                <w:szCs w:val="16"/>
                              </w:rPr>
                              <w:t>www.vecnanadeje.</w:t>
                            </w:r>
                          </w:hyperlink>
                          <w:r w:rsidR="0010469E" w:rsidRPr="00F90A15">
                            <w:rPr>
                              <w:rFonts w:ascii="DINPro-Bold" w:hAnsi="DINPro-Bold" w:cs="DINPro-Bold"/>
                              <w:b/>
                              <w:bCs/>
                              <w:color w:val="A9B7C2"/>
                              <w:sz w:val="20"/>
                              <w:szCs w:val="16"/>
                            </w:rPr>
                            <w:t>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32581" id="_x0000_t202" coordsize="21600,21600" o:spt="202" path="m,l,21600r21600,l21600,xe">
              <v:stroke joinstyle="miter"/>
              <v:path gradientshapeok="t" o:connecttype="rect"/>
            </v:shapetype>
            <v:shape id="Textové pole 14" o:spid="_x0000_s1026" type="#_x0000_t202" style="position:absolute;margin-left:468pt;margin-top:778.2pt;width:95.6pt;height:13.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" filled="f" stroked="f">
              <v:textbox inset="0,0,0,0">
                <w:txbxContent>
                  <w:p w14:paraId="75579A75" w14:textId="77777777" w:rsidR="0010469E" w:rsidRPr="00F90A15" w:rsidRDefault="00EF0B32" w:rsidP="0010469E">
                    <w:pPr>
                      <w:pStyle w:val="Zkladnodstavec"/>
                      <w:spacing w:line="216" w:lineRule="auto"/>
                      <w:rPr>
                        <w:rFonts w:ascii="DINPro-Bold" w:hAnsi="DINPro-Bold" w:cs="DINPro-Bold"/>
                        <w:b/>
                        <w:bCs/>
                        <w:color w:val="A9B7C2"/>
                        <w:sz w:val="20"/>
                        <w:szCs w:val="16"/>
                      </w:rPr>
                    </w:pPr>
                    <w:hyperlink r:id="rId2">
                      <w:r w:rsidR="0010469E" w:rsidRPr="00F90A15">
                        <w:rPr>
                          <w:rFonts w:ascii="DINPro-Bold" w:hAnsi="DINPro-Bold" w:cs="DINPro-Bold"/>
                          <w:b/>
                          <w:bCs/>
                          <w:color w:val="A9B7C2"/>
                          <w:sz w:val="20"/>
                          <w:szCs w:val="16"/>
                        </w:rPr>
                        <w:t>www.vecnanadeje.</w:t>
                      </w:r>
                    </w:hyperlink>
                    <w:r w:rsidR="0010469E" w:rsidRPr="00F90A15">
                      <w:rPr>
                        <w:rFonts w:ascii="DINPro-Bold" w:hAnsi="DINPro-Bold" w:cs="DINPro-Bold"/>
                        <w:b/>
                        <w:bCs/>
                        <w:color w:val="A9B7C2"/>
                        <w:sz w:val="20"/>
                        <w:szCs w:val="16"/>
                      </w:rPr>
                      <w:t>org</w:t>
                    </w:r>
                  </w:p>
                </w:txbxContent>
              </v:textbox>
              <w10:wrap anchorx="page" anchory="page"/>
            </v:shape>
          </w:pict>
        </mc:Fallback>
      </mc:AlternateContent>
    </w:r>
    <w:r>
      <w:rPr>
        <w:noProof/>
        <w:lang w:val="fr-BE" w:eastAsia="fr-BE" w:bidi="ar-SA"/>
      </w:rPr>
      <mc:AlternateContent>
        <mc:Choice Requires="wps">
          <w:drawing>
            <wp:anchor distT="0" distB="0" distL="114300" distR="114300" simplePos="0" relativeHeight="251659264" behindDoc="1" locked="0" layoutInCell="1" allowOverlap="1" wp14:anchorId="708E12B7" wp14:editId="1570F124">
              <wp:simplePos x="0" y="0"/>
              <wp:positionH relativeFrom="page">
                <wp:posOffset>1580515</wp:posOffset>
              </wp:positionH>
              <wp:positionV relativeFrom="page">
                <wp:posOffset>9850120</wp:posOffset>
              </wp:positionV>
              <wp:extent cx="0" cy="433070"/>
              <wp:effectExtent l="0" t="0" r="0" b="0"/>
              <wp:wrapNone/>
              <wp:docPr id="19" name="Přímá spojnic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070"/>
                      </a:xfrm>
                      <a:prstGeom prst="line">
                        <a:avLst/>
                      </a:prstGeom>
                      <a:noFill/>
                      <a:ln w="7391">
                        <a:solidFill>
                          <a:srgbClr val="C0B974"/>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273BA" id="Přímá spojnice 19"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4.45pt,775.6pt" to="124.45pt,8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" strokecolor="#c0b974" strokeweight=".20531mm">
              <w10:wrap anchorx="page" anchory="page"/>
            </v:line>
          </w:pict>
        </mc:Fallback>
      </mc:AlternateContent>
    </w:r>
    <w:r>
      <w:rPr>
        <w:noProof/>
        <w:lang w:val="fr-BE" w:eastAsia="fr-BE" w:bidi="ar-SA"/>
      </w:rPr>
      <mc:AlternateContent>
        <mc:Choice Requires="wps">
          <w:drawing>
            <wp:anchor distT="0" distB="0" distL="114300" distR="114300" simplePos="0" relativeHeight="251660288" behindDoc="1" locked="0" layoutInCell="1" allowOverlap="1" wp14:anchorId="28DFB2E5" wp14:editId="28DEB33D">
              <wp:simplePos x="0" y="0"/>
              <wp:positionH relativeFrom="page">
                <wp:posOffset>3048635</wp:posOffset>
              </wp:positionH>
              <wp:positionV relativeFrom="page">
                <wp:posOffset>9850120</wp:posOffset>
              </wp:positionV>
              <wp:extent cx="0" cy="433070"/>
              <wp:effectExtent l="0" t="0" r="0" b="0"/>
              <wp:wrapNone/>
              <wp:docPr id="18" name="Přímá spojnic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070"/>
                      </a:xfrm>
                      <a:prstGeom prst="line">
                        <a:avLst/>
                      </a:prstGeom>
                      <a:noFill/>
                      <a:ln w="7391">
                        <a:solidFill>
                          <a:srgbClr val="94B0BE"/>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E42D5" id="Přímá spojnice 1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40.05pt,775.6pt" to="240.05pt,8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" strokecolor="#94b0be" strokeweight=".20531mm">
              <w10:wrap anchorx="page" anchory="page"/>
            </v:line>
          </w:pict>
        </mc:Fallback>
      </mc:AlternateContent>
    </w:r>
    <w:r>
      <w:rPr>
        <w:noProof/>
        <w:lang w:val="fr-BE" w:eastAsia="fr-BE" w:bidi="ar-SA"/>
      </w:rPr>
      <mc:AlternateContent>
        <mc:Choice Requires="wps">
          <w:drawing>
            <wp:anchor distT="0" distB="0" distL="114300" distR="114300" simplePos="0" relativeHeight="251661312" behindDoc="1" locked="0" layoutInCell="1" allowOverlap="1" wp14:anchorId="028EFFE8" wp14:editId="42FC2B77">
              <wp:simplePos x="0" y="0"/>
              <wp:positionH relativeFrom="page">
                <wp:posOffset>4390390</wp:posOffset>
              </wp:positionH>
              <wp:positionV relativeFrom="page">
                <wp:posOffset>9850120</wp:posOffset>
              </wp:positionV>
              <wp:extent cx="0" cy="433070"/>
              <wp:effectExtent l="0" t="0" r="0" b="0"/>
              <wp:wrapNone/>
              <wp:docPr id="17" name="Přímá spojnic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070"/>
                      </a:xfrm>
                      <a:prstGeom prst="line">
                        <a:avLst/>
                      </a:prstGeom>
                      <a:noFill/>
                      <a:ln w="7391">
                        <a:solidFill>
                          <a:srgbClr val="C0B974"/>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B494E" id="Přímá spojnice 1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7pt,775.6pt" to="345.7pt,8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" strokecolor="#c0b974" strokeweight=".20531mm">
              <w10:wrap anchorx="page" anchory="page"/>
            </v:line>
          </w:pict>
        </mc:Fallback>
      </mc:AlternateContent>
    </w:r>
    <w:r>
      <w:rPr>
        <w:noProof/>
        <w:lang w:val="fr-BE" w:eastAsia="fr-BE" w:bidi="ar-SA"/>
      </w:rPr>
      <mc:AlternateContent>
        <mc:Choice Requires="wps">
          <w:drawing>
            <wp:anchor distT="0" distB="0" distL="114300" distR="114300" simplePos="0" relativeHeight="251662336" behindDoc="1" locked="0" layoutInCell="1" allowOverlap="1" wp14:anchorId="5F1C594F" wp14:editId="5D9B1DD0">
              <wp:simplePos x="0" y="0"/>
              <wp:positionH relativeFrom="page">
                <wp:posOffset>5815330</wp:posOffset>
              </wp:positionH>
              <wp:positionV relativeFrom="page">
                <wp:posOffset>9850120</wp:posOffset>
              </wp:positionV>
              <wp:extent cx="0" cy="433070"/>
              <wp:effectExtent l="0" t="0" r="0" b="0"/>
              <wp:wrapNone/>
              <wp:docPr id="16" name="Přímá spojnic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070"/>
                      </a:xfrm>
                      <a:prstGeom prst="line">
                        <a:avLst/>
                      </a:prstGeom>
                      <a:noFill/>
                      <a:ln w="7391">
                        <a:solidFill>
                          <a:srgbClr val="94B0BE"/>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092F5" id="Přímá spojnice 1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7.9pt,775.6pt" to="457.9pt,80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" strokecolor="#94b0be" strokeweight=".20531mm">
              <w10:wrap anchorx="page" anchory="page"/>
            </v:line>
          </w:pict>
        </mc:Fallback>
      </mc:AlternateContent>
    </w:r>
    <w:r>
      <w:rPr>
        <w:noProof/>
        <w:lang w:val="fr-BE" w:eastAsia="fr-BE" w:bidi="ar-SA"/>
      </w:rPr>
      <mc:AlternateContent>
        <mc:Choice Requires="wps">
          <w:drawing>
            <wp:anchor distT="0" distB="0" distL="114300" distR="114300" simplePos="0" relativeHeight="251664384" behindDoc="1" locked="0" layoutInCell="1" allowOverlap="1" wp14:anchorId="22D3A6E8" wp14:editId="2CB6CCCD">
              <wp:simplePos x="0" y="0"/>
              <wp:positionH relativeFrom="page">
                <wp:posOffset>398145</wp:posOffset>
              </wp:positionH>
              <wp:positionV relativeFrom="page">
                <wp:posOffset>9883140</wp:posOffset>
              </wp:positionV>
              <wp:extent cx="886460" cy="340995"/>
              <wp:effectExtent l="0" t="0" r="0" b="0"/>
              <wp:wrapNone/>
              <wp:docPr id="15" name="Textové pol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3409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167E965" w14:textId="3A7AA7C2" w:rsidR="0010469E" w:rsidRPr="00F90A15" w:rsidRDefault="0010469E" w:rsidP="0010469E">
                          <w:pPr>
                            <w:pStyle w:val="Zkladnodstavec"/>
                            <w:spacing w:line="216" w:lineRule="auto"/>
                            <w:rPr>
                              <w:rFonts w:ascii="DINPro-Bold" w:hAnsi="DINPro-Bold" w:cs="DINPro-Bold"/>
                              <w:b/>
                              <w:bCs/>
                              <w:color w:val="A9B7C2"/>
                              <w:sz w:val="20"/>
                              <w:szCs w:val="16"/>
                            </w:rPr>
                          </w:pPr>
                          <w:r w:rsidRPr="00F90A15">
                            <w:rPr>
                              <w:rFonts w:ascii="DINPro-Bold" w:hAnsi="DINPro-Bold" w:cs="DINPro-Bold"/>
                              <w:b/>
                              <w:bCs/>
                              <w:color w:val="A9B7C2"/>
                              <w:sz w:val="20"/>
                              <w:szCs w:val="16"/>
                            </w:rPr>
                            <w:t>NADAČNÍ</w:t>
                          </w:r>
                          <w:r w:rsidR="00BA0EBC" w:rsidRPr="00F90A15">
                            <w:rPr>
                              <w:rFonts w:ascii="DINPro-Bold" w:hAnsi="DINPro-Bold" w:cs="DINPro-Bold"/>
                              <w:b/>
                              <w:bCs/>
                              <w:color w:val="A9B7C2"/>
                              <w:sz w:val="20"/>
                              <w:szCs w:val="16"/>
                            </w:rPr>
                            <w:t xml:space="preserve"> F</w:t>
                          </w:r>
                          <w:r w:rsidRPr="00F90A15">
                            <w:rPr>
                              <w:rFonts w:ascii="DINPro-Bold" w:hAnsi="DINPro-Bold" w:cs="DINPro-Bold"/>
                              <w:b/>
                              <w:bCs/>
                              <w:color w:val="A9B7C2"/>
                              <w:sz w:val="20"/>
                              <w:szCs w:val="16"/>
                            </w:rPr>
                            <w:t>OND VĚČNÁ NADĚJE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3A6E8" id="Textové pole 15" o:spid="_x0000_s1027" type="#_x0000_t202" style="position:absolute;margin-left:31.35pt;margin-top:778.2pt;width:69.8pt;height:26.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" filled="f" stroked="f">
              <v:textbox inset="0,0,0,0">
                <w:txbxContent>
                  <w:p w14:paraId="3167E965" w14:textId="3A7AA7C2" w:rsidR="0010469E" w:rsidRPr="00F90A15" w:rsidRDefault="0010469E" w:rsidP="0010469E">
                    <w:pPr>
                      <w:pStyle w:val="Zkladnodstavec"/>
                      <w:spacing w:line="216" w:lineRule="auto"/>
                      <w:rPr>
                        <w:rFonts w:ascii="DINPro-Bold" w:hAnsi="DINPro-Bold" w:cs="DINPro-Bold"/>
                        <w:b/>
                        <w:bCs/>
                        <w:color w:val="A9B7C2"/>
                        <w:sz w:val="20"/>
                        <w:szCs w:val="16"/>
                      </w:rPr>
                    </w:pPr>
                    <w:r w:rsidRPr="00F90A15">
                      <w:rPr>
                        <w:rFonts w:ascii="DINPro-Bold" w:hAnsi="DINPro-Bold" w:cs="DINPro-Bold"/>
                        <w:b/>
                        <w:bCs/>
                        <w:color w:val="A9B7C2"/>
                        <w:sz w:val="20"/>
                        <w:szCs w:val="16"/>
                      </w:rPr>
                      <w:t>NADAČNÍ</w:t>
                    </w:r>
                    <w:r w:rsidR="00BA0EBC" w:rsidRPr="00F90A15">
                      <w:rPr>
                        <w:rFonts w:ascii="DINPro-Bold" w:hAnsi="DINPro-Bold" w:cs="DINPro-Bold"/>
                        <w:b/>
                        <w:bCs/>
                        <w:color w:val="A9B7C2"/>
                        <w:sz w:val="20"/>
                        <w:szCs w:val="16"/>
                      </w:rPr>
                      <w:t xml:space="preserve"> F</w:t>
                    </w:r>
                    <w:r w:rsidRPr="00F90A15">
                      <w:rPr>
                        <w:rFonts w:ascii="DINPro-Bold" w:hAnsi="DINPro-Bold" w:cs="DINPro-Bold"/>
                        <w:b/>
                        <w:bCs/>
                        <w:color w:val="A9B7C2"/>
                        <w:sz w:val="20"/>
                        <w:szCs w:val="16"/>
                      </w:rPr>
                      <w:t>OND VĚČNÁ NADĚJE</w:t>
                    </w:r>
                  </w:p>
                </w:txbxContent>
              </v:textbox>
              <w10:wrap anchorx="page" anchory="page"/>
            </v:shape>
          </w:pict>
        </mc:Fallback>
      </mc:AlternateContent>
    </w:r>
    <w:r>
      <w:rPr>
        <w:noProof/>
        <w:lang w:val="fr-BE" w:eastAsia="fr-BE" w:bidi="ar-SA"/>
      </w:rPr>
      <mc:AlternateContent>
        <mc:Choice Requires="wps">
          <w:drawing>
            <wp:anchor distT="0" distB="0" distL="114300" distR="114300" simplePos="0" relativeHeight="251663360" behindDoc="1" locked="0" layoutInCell="1" allowOverlap="1" wp14:anchorId="7BDBA8FD" wp14:editId="34EEEDEB">
              <wp:simplePos x="0" y="0"/>
              <wp:positionH relativeFrom="page">
                <wp:posOffset>1831975</wp:posOffset>
              </wp:positionH>
              <wp:positionV relativeFrom="page">
                <wp:posOffset>9887585</wp:posOffset>
              </wp:positionV>
              <wp:extent cx="942340" cy="337185"/>
              <wp:effectExtent l="0" t="0" r="0" b="0"/>
              <wp:wrapNone/>
              <wp:docPr id="13" name="Textové pol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340" cy="3371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55FC3CA" w14:textId="77777777" w:rsidR="0010469E" w:rsidRPr="00F90A15" w:rsidRDefault="0010469E" w:rsidP="0010469E">
                          <w:pPr>
                            <w:jc w:val="both"/>
                            <w:rPr>
                              <w:rFonts w:ascii="DINPro" w:eastAsiaTheme="minorHAnsi" w:hAnsi="DINPro" w:cs="DINPro"/>
                              <w:color w:val="A9B7C2"/>
                              <w:sz w:val="20"/>
                              <w:szCs w:val="16"/>
                              <w:lang w:val="cs-CZ"/>
                            </w:rPr>
                          </w:pPr>
                          <w:r w:rsidRPr="00F90A15">
                            <w:rPr>
                              <w:rFonts w:ascii="DINPro" w:eastAsiaTheme="minorHAnsi" w:hAnsi="DINPro" w:cs="DINPro"/>
                              <w:color w:val="A9B7C2"/>
                              <w:sz w:val="20"/>
                              <w:szCs w:val="16"/>
                              <w:lang w:val="cs-CZ"/>
                            </w:rPr>
                            <w:t>Varšavská 714/38 120 00 Praha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BA8FD" id="Textové pole 13" o:spid="_x0000_s1028" type="#_x0000_t202" style="position:absolute;margin-left:144.25pt;margin-top:778.55pt;width:74.2pt;height:26.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" filled="f" stroked="f">
              <v:textbox inset="0,0,0,0">
                <w:txbxContent>
                  <w:p w14:paraId="755FC3CA" w14:textId="77777777" w:rsidR="0010469E" w:rsidRPr="00F90A15" w:rsidRDefault="0010469E" w:rsidP="0010469E">
                    <w:pPr>
                      <w:jc w:val="both"/>
                      <w:rPr>
                        <w:rFonts w:ascii="DINPro" w:eastAsiaTheme="minorHAnsi" w:hAnsi="DINPro" w:cs="DINPro"/>
                        <w:color w:val="A9B7C2"/>
                        <w:sz w:val="20"/>
                        <w:szCs w:val="16"/>
                        <w:lang w:val="cs-CZ"/>
                      </w:rPr>
                    </w:pPr>
                    <w:r w:rsidRPr="00F90A15">
                      <w:rPr>
                        <w:rFonts w:ascii="DINPro" w:eastAsiaTheme="minorHAnsi" w:hAnsi="DINPro" w:cs="DINPro"/>
                        <w:color w:val="A9B7C2"/>
                        <w:sz w:val="20"/>
                        <w:szCs w:val="16"/>
                        <w:lang w:val="cs-CZ"/>
                      </w:rPr>
                      <w:t>Varšavská 714/38 120 00 Praha 2</w:t>
                    </w:r>
                  </w:p>
                </w:txbxContent>
              </v:textbox>
              <w10:wrap anchorx="page" anchory="page"/>
            </v:shape>
          </w:pict>
        </mc:Fallback>
      </mc:AlternateContent>
    </w:r>
    <w:r>
      <w:rPr>
        <w:noProof/>
        <w:lang w:val="fr-BE" w:eastAsia="fr-BE" w:bidi="ar-SA"/>
      </w:rPr>
      <mc:AlternateContent>
        <mc:Choice Requires="wps">
          <w:drawing>
            <wp:anchor distT="0" distB="0" distL="114300" distR="114300" simplePos="0" relativeHeight="251665408" behindDoc="1" locked="0" layoutInCell="1" allowOverlap="1" wp14:anchorId="4D2A1B86" wp14:editId="46F306E6">
              <wp:simplePos x="0" y="0"/>
              <wp:positionH relativeFrom="page">
                <wp:posOffset>3288665</wp:posOffset>
              </wp:positionH>
              <wp:positionV relativeFrom="page">
                <wp:posOffset>9887585</wp:posOffset>
              </wp:positionV>
              <wp:extent cx="775970" cy="191770"/>
              <wp:effectExtent l="0" t="0" r="0" b="0"/>
              <wp:wrapNone/>
              <wp:docPr id="12" name="Textové pol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19177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D044677" w14:textId="77777777" w:rsidR="0010469E" w:rsidRPr="00F90A15" w:rsidRDefault="0010469E" w:rsidP="0010469E">
                          <w:pPr>
                            <w:jc w:val="both"/>
                            <w:rPr>
                              <w:rFonts w:ascii="DINPro" w:eastAsiaTheme="minorHAnsi" w:hAnsi="DINPro" w:cs="DINPro"/>
                              <w:color w:val="A9B7C2"/>
                              <w:sz w:val="20"/>
                              <w:szCs w:val="18"/>
                              <w:lang w:val="cs-CZ"/>
                            </w:rPr>
                          </w:pPr>
                          <w:r w:rsidRPr="00F90A15">
                            <w:rPr>
                              <w:rFonts w:ascii="DINPro" w:eastAsiaTheme="minorHAnsi" w:hAnsi="DINPro" w:cs="DINPro"/>
                              <w:color w:val="A9B7C2"/>
                              <w:sz w:val="20"/>
                              <w:szCs w:val="18"/>
                              <w:lang w:val="cs-CZ"/>
                            </w:rPr>
                            <w:t>IČO 05931142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A1B86" id="Textové pole 12" o:spid="_x0000_s1029" type="#_x0000_t202" style="position:absolute;margin-left:258.95pt;margin-top:778.55pt;width:61.1pt;height:15.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" filled="f" stroked="f">
              <v:textbox inset="0,0,0,0">
                <w:txbxContent>
                  <w:p w14:paraId="3D044677" w14:textId="77777777" w:rsidR="0010469E" w:rsidRPr="00F90A15" w:rsidRDefault="0010469E" w:rsidP="0010469E">
                    <w:pPr>
                      <w:jc w:val="both"/>
                      <w:rPr>
                        <w:rFonts w:ascii="DINPro" w:eastAsiaTheme="minorHAnsi" w:hAnsi="DINPro" w:cs="DINPro"/>
                        <w:color w:val="A9B7C2"/>
                        <w:sz w:val="20"/>
                        <w:szCs w:val="18"/>
                        <w:lang w:val="cs-CZ"/>
                      </w:rPr>
                    </w:pPr>
                    <w:r w:rsidRPr="00F90A15">
                      <w:rPr>
                        <w:rFonts w:ascii="DINPro" w:eastAsiaTheme="minorHAnsi" w:hAnsi="DINPro" w:cs="DINPro"/>
                        <w:color w:val="A9B7C2"/>
                        <w:sz w:val="20"/>
                        <w:szCs w:val="18"/>
                        <w:lang w:val="cs-CZ"/>
                      </w:rPr>
                      <w:t>IČO 05931142</w:t>
                    </w:r>
                  </w:p>
                </w:txbxContent>
              </v:textbox>
              <w10:wrap anchorx="page" anchory="page"/>
            </v:shape>
          </w:pict>
        </mc:Fallback>
      </mc:AlternateContent>
    </w:r>
    <w:r>
      <w:rPr>
        <w:noProof/>
        <w:lang w:val="fr-BE" w:eastAsia="fr-BE" w:bidi="ar-SA"/>
      </w:rPr>
      <mc:AlternateContent>
        <mc:Choice Requires="wps">
          <w:drawing>
            <wp:anchor distT="0" distB="0" distL="114300" distR="114300" simplePos="0" relativeHeight="251666432" behindDoc="1" locked="0" layoutInCell="1" allowOverlap="1" wp14:anchorId="2B7A7CB4" wp14:editId="7B3885DC">
              <wp:simplePos x="0" y="0"/>
              <wp:positionH relativeFrom="page">
                <wp:posOffset>4682490</wp:posOffset>
              </wp:positionH>
              <wp:positionV relativeFrom="page">
                <wp:posOffset>9887585</wp:posOffset>
              </wp:positionV>
              <wp:extent cx="894080" cy="337185"/>
              <wp:effectExtent l="0" t="0" r="0" b="0"/>
              <wp:wrapNone/>
              <wp:docPr id="11" name="Textové pol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080" cy="3371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D26CDFD" w14:textId="7F6917E0" w:rsidR="0010469E" w:rsidRPr="00F90A15" w:rsidRDefault="00A4090E" w:rsidP="0010469E">
                          <w:pPr>
                            <w:jc w:val="both"/>
                            <w:rPr>
                              <w:rFonts w:ascii="DINPro" w:eastAsiaTheme="minorHAnsi" w:hAnsi="DINPro" w:cs="DINPro"/>
                              <w:color w:val="A9B7C2"/>
                              <w:sz w:val="20"/>
                              <w:szCs w:val="16"/>
                              <w:lang w:val="cs-CZ"/>
                            </w:rPr>
                          </w:pPr>
                          <w:r>
                            <w:rPr>
                              <w:rFonts w:ascii="DINPro" w:eastAsiaTheme="minorHAnsi" w:hAnsi="DINPro" w:cs="DINPro"/>
                              <w:color w:val="A9B7C2"/>
                              <w:sz w:val="20"/>
                              <w:szCs w:val="16"/>
                              <w:lang w:val="cs-CZ"/>
                            </w:rPr>
                            <w:t xml:space="preserve">N </w:t>
                          </w:r>
                          <w:r w:rsidR="0010469E" w:rsidRPr="00F90A15">
                            <w:rPr>
                              <w:rFonts w:ascii="DINPro" w:eastAsiaTheme="minorHAnsi" w:hAnsi="DINPro" w:cs="DINPro"/>
                              <w:color w:val="A9B7C2"/>
                              <w:sz w:val="20"/>
                              <w:szCs w:val="16"/>
                              <w:lang w:val="cs-CZ"/>
                            </w:rPr>
                            <w:t>1478, Městský soud v Praze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A7CB4" id="Textové pole 11" o:spid="_x0000_s1030" type="#_x0000_t202" style="position:absolute;margin-left:368.7pt;margin-top:778.55pt;width:70.4pt;height:26.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" filled="f" stroked="f">
              <v:textbox inset="0,0,0,0">
                <w:txbxContent>
                  <w:p w14:paraId="4D26CDFD" w14:textId="7F6917E0" w:rsidR="0010469E" w:rsidRPr="00F90A15" w:rsidRDefault="00A4090E" w:rsidP="0010469E">
                    <w:pPr>
                      <w:jc w:val="both"/>
                      <w:rPr>
                        <w:rFonts w:ascii="DINPro" w:eastAsiaTheme="minorHAnsi" w:hAnsi="DINPro" w:cs="DINPro"/>
                        <w:color w:val="A9B7C2"/>
                        <w:sz w:val="20"/>
                        <w:szCs w:val="16"/>
                        <w:lang w:val="cs-CZ"/>
                      </w:rPr>
                    </w:pPr>
                    <w:r>
                      <w:rPr>
                        <w:rFonts w:ascii="DINPro" w:eastAsiaTheme="minorHAnsi" w:hAnsi="DINPro" w:cs="DINPro"/>
                        <w:color w:val="A9B7C2"/>
                        <w:sz w:val="20"/>
                        <w:szCs w:val="16"/>
                        <w:lang w:val="cs-CZ"/>
                      </w:rPr>
                      <w:t xml:space="preserve">N </w:t>
                    </w:r>
                    <w:r w:rsidR="0010469E" w:rsidRPr="00F90A15">
                      <w:rPr>
                        <w:rFonts w:ascii="DINPro" w:eastAsiaTheme="minorHAnsi" w:hAnsi="DINPro" w:cs="DINPro"/>
                        <w:color w:val="A9B7C2"/>
                        <w:sz w:val="20"/>
                        <w:szCs w:val="16"/>
                        <w:lang w:val="cs-CZ"/>
                      </w:rPr>
                      <w:t>1478, Městský soud v Praze</w:t>
                    </w:r>
                  </w:p>
                </w:txbxContent>
              </v:textbox>
              <w10:wrap anchorx="page" anchory="page"/>
            </v:shape>
          </w:pict>
        </mc:Fallback>
      </mc:AlternateContent>
    </w:r>
  </w:p>
  <w:p w14:paraId="7FB376CE" w14:textId="485413F9" w:rsidR="0010469E" w:rsidRPr="007B3B1F" w:rsidRDefault="0010469E" w:rsidP="0010469E">
    <w:pPr>
      <w:rPr>
        <w:rFonts w:ascii="Open Sans" w:eastAsia="Times New Roman" w:hAnsi="Open Sans" w:cs="Open Sans"/>
        <w:color w:val="767171" w:themeColor="background2" w:themeShade="80"/>
        <w:sz w:val="22"/>
      </w:rPr>
    </w:pPr>
    <w:r w:rsidRPr="007B3B1F">
      <w:rPr>
        <w:rFonts w:ascii="Open Sans" w:eastAsia="Times New Roman" w:hAnsi="Open Sans" w:cs="Open Sans"/>
        <w:color w:val="767171" w:themeColor="background2" w:themeShade="80"/>
        <w:sz w:val="22"/>
      </w:rPr>
      <w:t xml:space="preserve"> </w:t>
    </w:r>
  </w:p>
  <w:p w14:paraId="22E1BF4A" w14:textId="67DAAB96" w:rsidR="0010469E" w:rsidRDefault="0010469E">
    <w:pPr>
      <w:pStyle w:val="Zpat"/>
    </w:pPr>
  </w:p>
  <w:p w14:paraId="49743680" w14:textId="77777777" w:rsidR="00F66827" w:rsidRDefault="00F66827">
    <w:pPr>
      <w:rPr>
        <w:rFonts w:ascii="Open Sans" w:eastAsia="Times New Roman" w:hAnsi="Open Sans" w:cs="Open Sans"/>
        <w:color w:val="767171" w:themeColor="background2" w:themeShade="80"/>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648D8" w14:textId="77777777" w:rsidR="00EF0B32" w:rsidRDefault="00EF0B32">
      <w:r>
        <w:separator/>
      </w:r>
    </w:p>
  </w:footnote>
  <w:footnote w:type="continuationSeparator" w:id="0">
    <w:p w14:paraId="6E1144F3" w14:textId="77777777" w:rsidR="00EF0B32" w:rsidRDefault="00EF0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7EC4C" w14:textId="77777777" w:rsidR="00F66827" w:rsidRDefault="0022287A">
    <w:pPr>
      <w:pStyle w:val="Zhlav"/>
    </w:pPr>
    <w:r>
      <w:rPr>
        <w:noProof/>
        <w:lang w:val="fr-BE" w:eastAsia="fr-BE"/>
      </w:rPr>
      <w:drawing>
        <wp:anchor distT="0" distB="0" distL="114300" distR="116205" simplePos="0" relativeHeight="7" behindDoc="1" locked="0" layoutInCell="1" allowOverlap="1" wp14:anchorId="4E143722" wp14:editId="7893FDF9">
          <wp:simplePos x="0" y="0"/>
          <wp:positionH relativeFrom="column">
            <wp:posOffset>-883285</wp:posOffset>
          </wp:positionH>
          <wp:positionV relativeFrom="paragraph">
            <wp:posOffset>73660</wp:posOffset>
          </wp:positionV>
          <wp:extent cx="7541895" cy="1074420"/>
          <wp:effectExtent l="0" t="0" r="0"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pic:cNvPicPr>
                    <a:picLocks noChangeAspect="1" noChangeArrowheads="1"/>
                  </pic:cNvPicPr>
                </pic:nvPicPr>
                <pic:blipFill>
                  <a:blip r:embed="rId1"/>
                  <a:stretch>
                    <a:fillRect/>
                  </a:stretch>
                </pic:blipFill>
                <pic:spPr bwMode="auto">
                  <a:xfrm>
                    <a:off x="0" y="0"/>
                    <a:ext cx="7541895" cy="1074420"/>
                  </a:xfrm>
                  <a:prstGeom prst="rect">
                    <a:avLst/>
                  </a:prstGeom>
                </pic:spPr>
              </pic:pic>
            </a:graphicData>
          </a:graphic>
        </wp:anchor>
      </w:drawing>
    </w:r>
  </w:p>
  <w:p w14:paraId="5920DD59" w14:textId="77777777" w:rsidR="00F66827" w:rsidRDefault="00F6682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6827"/>
    <w:rsid w:val="00014A2C"/>
    <w:rsid w:val="00054CA8"/>
    <w:rsid w:val="0010469E"/>
    <w:rsid w:val="00150AC1"/>
    <w:rsid w:val="001E0125"/>
    <w:rsid w:val="0022287A"/>
    <w:rsid w:val="002C0499"/>
    <w:rsid w:val="003243B9"/>
    <w:rsid w:val="003B379A"/>
    <w:rsid w:val="003C7108"/>
    <w:rsid w:val="00546EE0"/>
    <w:rsid w:val="00556F33"/>
    <w:rsid w:val="005E21E0"/>
    <w:rsid w:val="005F70F2"/>
    <w:rsid w:val="00626BD3"/>
    <w:rsid w:val="00697E7F"/>
    <w:rsid w:val="006E7536"/>
    <w:rsid w:val="006F4380"/>
    <w:rsid w:val="007602E6"/>
    <w:rsid w:val="007F4711"/>
    <w:rsid w:val="00890AA1"/>
    <w:rsid w:val="008E12BE"/>
    <w:rsid w:val="00931570"/>
    <w:rsid w:val="009F3E48"/>
    <w:rsid w:val="00A02F48"/>
    <w:rsid w:val="00A4090E"/>
    <w:rsid w:val="00A603F8"/>
    <w:rsid w:val="00A84036"/>
    <w:rsid w:val="00AF50BD"/>
    <w:rsid w:val="00B70749"/>
    <w:rsid w:val="00B81236"/>
    <w:rsid w:val="00BA0EBC"/>
    <w:rsid w:val="00BD6C3F"/>
    <w:rsid w:val="00C12033"/>
    <w:rsid w:val="00C21F20"/>
    <w:rsid w:val="00C664E7"/>
    <w:rsid w:val="00CD675B"/>
    <w:rsid w:val="00D35AFF"/>
    <w:rsid w:val="00D37688"/>
    <w:rsid w:val="00D64415"/>
    <w:rsid w:val="00DC1B3C"/>
    <w:rsid w:val="00E81073"/>
    <w:rsid w:val="00E96899"/>
    <w:rsid w:val="00EA3C7B"/>
    <w:rsid w:val="00EE10B2"/>
    <w:rsid w:val="00EF0B32"/>
    <w:rsid w:val="00EF571A"/>
    <w:rsid w:val="00F647D4"/>
    <w:rsid w:val="00F66827"/>
    <w:rsid w:val="00F90A15"/>
    <w:rsid w:val="00FE717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76853B"/>
  <w15:docId w15:val="{08803AF8-7A35-42E1-BF39-7ED5E15B1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2B3B77"/>
    <w:rPr>
      <w:rFonts w:ascii="Calibri" w:eastAsiaTheme="minorEastAsia" w:hAnsi="Calibri"/>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2E552F"/>
  </w:style>
  <w:style w:type="character" w:customStyle="1" w:styleId="ZpatChar">
    <w:name w:val="Zápatí Char"/>
    <w:basedOn w:val="Standardnpsmoodstavce"/>
    <w:link w:val="Zpat"/>
    <w:uiPriority w:val="99"/>
    <w:qFormat/>
    <w:rsid w:val="002E552F"/>
  </w:style>
  <w:style w:type="character" w:customStyle="1" w:styleId="TextbublinyChar">
    <w:name w:val="Text bubliny Char"/>
    <w:basedOn w:val="Standardnpsmoodstavce"/>
    <w:link w:val="Textbubliny"/>
    <w:uiPriority w:val="99"/>
    <w:semiHidden/>
    <w:qFormat/>
    <w:rsid w:val="000E2DBB"/>
    <w:rPr>
      <w:rFonts w:ascii="Lucida Grande" w:hAnsi="Lucida Grande" w:cs="Lucida Grande"/>
      <w:sz w:val="18"/>
      <w:szCs w:val="18"/>
    </w:rPr>
  </w:style>
  <w:style w:type="character" w:styleId="Odkaznakoment">
    <w:name w:val="annotation reference"/>
    <w:basedOn w:val="Standardnpsmoodstavce"/>
    <w:uiPriority w:val="99"/>
    <w:semiHidden/>
    <w:unhideWhenUsed/>
    <w:qFormat/>
    <w:rsid w:val="00096EA7"/>
    <w:rPr>
      <w:sz w:val="16"/>
      <w:szCs w:val="16"/>
    </w:rPr>
  </w:style>
  <w:style w:type="character" w:customStyle="1" w:styleId="TextkomenteChar">
    <w:name w:val="Text komentáře Char"/>
    <w:basedOn w:val="Standardnpsmoodstavce"/>
    <w:link w:val="Textkomente"/>
    <w:uiPriority w:val="99"/>
    <w:semiHidden/>
    <w:qFormat/>
    <w:rsid w:val="00096EA7"/>
    <w:rPr>
      <w:rFonts w:eastAsiaTheme="minorEastAsia"/>
      <w:sz w:val="20"/>
      <w:szCs w:val="20"/>
      <w:lang w:val="en-US"/>
    </w:rPr>
  </w:style>
  <w:style w:type="character" w:customStyle="1" w:styleId="PedmtkomenteChar">
    <w:name w:val="Předmět komentáře Char"/>
    <w:basedOn w:val="TextkomenteChar"/>
    <w:link w:val="Pedmtkomente"/>
    <w:uiPriority w:val="99"/>
    <w:semiHidden/>
    <w:qFormat/>
    <w:rsid w:val="00096EA7"/>
    <w:rPr>
      <w:rFonts w:eastAsiaTheme="minorEastAsia"/>
      <w:b/>
      <w:bCs/>
      <w:sz w:val="20"/>
      <w:szCs w:val="20"/>
      <w:lang w:val="en-US"/>
    </w:rPr>
  </w:style>
  <w:style w:type="character" w:customStyle="1" w:styleId="InternetLink">
    <w:name w:val="Internet Link"/>
    <w:basedOn w:val="Standardnpsmoodstavce"/>
    <w:uiPriority w:val="99"/>
    <w:unhideWhenUsed/>
    <w:rsid w:val="00667325"/>
    <w:rPr>
      <w:color w:val="0000FF"/>
      <w:u w:val="single"/>
    </w:rPr>
  </w:style>
  <w:style w:type="character" w:styleId="Zdraznn">
    <w:name w:val="Emphasis"/>
    <w:basedOn w:val="Standardnpsmoodstavce"/>
    <w:uiPriority w:val="20"/>
    <w:qFormat/>
    <w:rsid w:val="00B23D05"/>
    <w:rPr>
      <w:i/>
      <w:iCs/>
    </w:rPr>
  </w:style>
  <w:style w:type="character" w:customStyle="1" w:styleId="apple-converted-space">
    <w:name w:val="apple-converted-space"/>
    <w:basedOn w:val="Standardnpsmoodstavce"/>
    <w:qFormat/>
    <w:rsid w:val="00B23D05"/>
  </w:style>
  <w:style w:type="character" w:customStyle="1" w:styleId="Nevyeenzmnka1">
    <w:name w:val="Nevyřešená zmínka1"/>
    <w:basedOn w:val="Standardnpsmoodstavce"/>
    <w:uiPriority w:val="99"/>
    <w:semiHidden/>
    <w:unhideWhenUsed/>
    <w:qFormat/>
    <w:rsid w:val="00ED08AC"/>
    <w:rPr>
      <w:color w:val="808080"/>
      <w:shd w:val="clear" w:color="auto" w:fill="E6E6E6"/>
    </w:rPr>
  </w:style>
  <w:style w:type="character" w:customStyle="1" w:styleId="ZkladntextChar">
    <w:name w:val="Základní text Char"/>
    <w:basedOn w:val="Standardnpsmoodstavce"/>
    <w:link w:val="Zkladntext"/>
    <w:uiPriority w:val="1"/>
    <w:qFormat/>
    <w:rsid w:val="00AE06CA"/>
    <w:rPr>
      <w:rFonts w:ascii="Arial Black" w:eastAsia="Arial Black" w:hAnsi="Arial Black" w:cs="Arial Black"/>
      <w:sz w:val="20"/>
      <w:szCs w:val="20"/>
      <w:lang w:eastAsia="cs-CZ" w:bidi="cs-CZ"/>
    </w:rPr>
  </w:style>
  <w:style w:type="character" w:customStyle="1" w:styleId="ListLabel1">
    <w:name w:val="ListLabel 1"/>
    <w:qFormat/>
    <w:rPr>
      <w:b/>
    </w:rPr>
  </w:style>
  <w:style w:type="character" w:customStyle="1" w:styleId="ListLabel2">
    <w:name w:val="ListLabel 2"/>
    <w:qFormat/>
    <w:rPr>
      <w:rFonts w:ascii="DINPro" w:eastAsiaTheme="minorHAnsi" w:hAnsi="DINPro" w:cs="DINPro"/>
      <w:b/>
      <w:color w:val="A9B7C2"/>
      <w:szCs w:val="20"/>
      <w:lang w:val="cs-CZ"/>
    </w:rPr>
  </w:style>
  <w:style w:type="character" w:customStyle="1" w:styleId="ListLabel3">
    <w:name w:val="ListLabel 3"/>
    <w:qFormat/>
    <w:rPr>
      <w:rFonts w:ascii="DINPro-Bold" w:hAnsi="DINPro-Bold" w:cs="DINPro-Bold"/>
      <w:b/>
      <w:bCs/>
      <w:color w:val="A9B7C2"/>
      <w:sz w:val="20"/>
      <w:szCs w:val="20"/>
    </w:rPr>
  </w:style>
  <w:style w:type="paragraph" w:customStyle="1" w:styleId="Heading">
    <w:name w:val="Heading"/>
    <w:basedOn w:val="Normln"/>
    <w:next w:val="Zkladntext"/>
    <w:qFormat/>
    <w:pPr>
      <w:keepNext/>
      <w:spacing w:before="240" w:after="120"/>
    </w:pPr>
    <w:rPr>
      <w:rFonts w:ascii="Liberation Sans" w:eastAsia="PingFang SC" w:hAnsi="Liberation Sans" w:cs="Arial Unicode MS"/>
      <w:sz w:val="28"/>
      <w:szCs w:val="28"/>
    </w:rPr>
  </w:style>
  <w:style w:type="paragraph" w:styleId="Zkladntext">
    <w:name w:val="Body Text"/>
    <w:basedOn w:val="Normln"/>
    <w:link w:val="ZkladntextChar"/>
    <w:uiPriority w:val="1"/>
    <w:qFormat/>
    <w:rsid w:val="00AE06CA"/>
    <w:pPr>
      <w:widowControl w:val="0"/>
    </w:pPr>
    <w:rPr>
      <w:rFonts w:ascii="Arial Black" w:eastAsia="Arial Black" w:hAnsi="Arial Black" w:cs="Arial Black"/>
      <w:sz w:val="20"/>
      <w:szCs w:val="20"/>
      <w:lang w:val="cs-CZ" w:eastAsia="cs-CZ" w:bidi="cs-CZ"/>
    </w:rPr>
  </w:style>
  <w:style w:type="paragraph" w:styleId="Seznam">
    <w:name w:val="List"/>
    <w:basedOn w:val="Zkladntext"/>
    <w:rPr>
      <w:rFonts w:cs="Arial Unicode MS"/>
    </w:rPr>
  </w:style>
  <w:style w:type="paragraph" w:styleId="Titulek">
    <w:name w:val="caption"/>
    <w:basedOn w:val="Normln"/>
    <w:qFormat/>
    <w:pPr>
      <w:suppressLineNumbers/>
      <w:spacing w:before="120" w:after="120"/>
    </w:pPr>
    <w:rPr>
      <w:rFonts w:cs="Arial Unicode MS"/>
      <w:i/>
      <w:iCs/>
    </w:rPr>
  </w:style>
  <w:style w:type="paragraph" w:customStyle="1" w:styleId="Index">
    <w:name w:val="Index"/>
    <w:basedOn w:val="Normln"/>
    <w:qFormat/>
    <w:pPr>
      <w:suppressLineNumbers/>
    </w:pPr>
    <w:rPr>
      <w:rFonts w:cs="Arial Unicode MS"/>
    </w:rPr>
  </w:style>
  <w:style w:type="paragraph" w:styleId="Zhlav">
    <w:name w:val="header"/>
    <w:basedOn w:val="Normln"/>
    <w:link w:val="ZhlavChar"/>
    <w:uiPriority w:val="99"/>
    <w:unhideWhenUsed/>
    <w:rsid w:val="002E552F"/>
    <w:pPr>
      <w:tabs>
        <w:tab w:val="center" w:pos="4536"/>
        <w:tab w:val="right" w:pos="9072"/>
      </w:tabs>
    </w:pPr>
    <w:rPr>
      <w:rFonts w:eastAsiaTheme="minorHAnsi"/>
      <w:sz w:val="22"/>
      <w:szCs w:val="22"/>
      <w:lang w:val="cs-CZ"/>
    </w:rPr>
  </w:style>
  <w:style w:type="paragraph" w:styleId="Zpat">
    <w:name w:val="footer"/>
    <w:basedOn w:val="Normln"/>
    <w:link w:val="ZpatChar"/>
    <w:uiPriority w:val="99"/>
    <w:unhideWhenUsed/>
    <w:rsid w:val="002E552F"/>
    <w:pPr>
      <w:tabs>
        <w:tab w:val="center" w:pos="4536"/>
        <w:tab w:val="right" w:pos="9072"/>
      </w:tabs>
    </w:pPr>
    <w:rPr>
      <w:rFonts w:eastAsiaTheme="minorHAnsi"/>
      <w:sz w:val="22"/>
      <w:szCs w:val="22"/>
      <w:lang w:val="cs-CZ"/>
    </w:rPr>
  </w:style>
  <w:style w:type="paragraph" w:styleId="Textbubliny">
    <w:name w:val="Balloon Text"/>
    <w:basedOn w:val="Normln"/>
    <w:link w:val="TextbublinyChar"/>
    <w:uiPriority w:val="99"/>
    <w:semiHidden/>
    <w:unhideWhenUsed/>
    <w:qFormat/>
    <w:rsid w:val="000E2DBB"/>
    <w:rPr>
      <w:rFonts w:ascii="Lucida Grande" w:eastAsiaTheme="minorHAnsi" w:hAnsi="Lucida Grande" w:cs="Lucida Grande"/>
      <w:sz w:val="18"/>
      <w:szCs w:val="18"/>
      <w:lang w:val="cs-CZ"/>
    </w:rPr>
  </w:style>
  <w:style w:type="paragraph" w:styleId="Textkomente">
    <w:name w:val="annotation text"/>
    <w:basedOn w:val="Normln"/>
    <w:link w:val="TextkomenteChar"/>
    <w:uiPriority w:val="99"/>
    <w:semiHidden/>
    <w:unhideWhenUsed/>
    <w:qFormat/>
    <w:rsid w:val="00096EA7"/>
    <w:rPr>
      <w:sz w:val="20"/>
      <w:szCs w:val="20"/>
    </w:rPr>
  </w:style>
  <w:style w:type="paragraph" w:styleId="Pedmtkomente">
    <w:name w:val="annotation subject"/>
    <w:basedOn w:val="Textkomente"/>
    <w:next w:val="Textkomente"/>
    <w:link w:val="PedmtkomenteChar"/>
    <w:uiPriority w:val="99"/>
    <w:semiHidden/>
    <w:unhideWhenUsed/>
    <w:qFormat/>
    <w:rsid w:val="00096EA7"/>
    <w:rPr>
      <w:b/>
      <w:bCs/>
    </w:rPr>
  </w:style>
  <w:style w:type="paragraph" w:styleId="Revize">
    <w:name w:val="Revision"/>
    <w:uiPriority w:val="99"/>
    <w:semiHidden/>
    <w:qFormat/>
    <w:rsid w:val="005B09EF"/>
    <w:rPr>
      <w:rFonts w:ascii="Calibri" w:eastAsiaTheme="minorEastAsia" w:hAnsi="Calibri"/>
      <w:sz w:val="24"/>
      <w:szCs w:val="24"/>
      <w:lang w:val="en-US"/>
    </w:rPr>
  </w:style>
  <w:style w:type="paragraph" w:styleId="Odstavecseseznamem">
    <w:name w:val="List Paragraph"/>
    <w:basedOn w:val="Normln"/>
    <w:uiPriority w:val="34"/>
    <w:qFormat/>
    <w:rsid w:val="00EC18A6"/>
    <w:pPr>
      <w:spacing w:after="200" w:line="276" w:lineRule="auto"/>
      <w:ind w:left="720"/>
      <w:contextualSpacing/>
    </w:pPr>
    <w:rPr>
      <w:rFonts w:eastAsia="Calibri" w:cs="Times New Roman"/>
      <w:sz w:val="22"/>
      <w:szCs w:val="22"/>
      <w:lang w:val="cs-CZ"/>
    </w:rPr>
  </w:style>
  <w:style w:type="paragraph" w:customStyle="1" w:styleId="Zkladnodstavec">
    <w:name w:val="[Základní odstavec]"/>
    <w:basedOn w:val="Normln"/>
    <w:uiPriority w:val="99"/>
    <w:qFormat/>
    <w:rsid w:val="00B6165A"/>
    <w:pPr>
      <w:widowControl w:val="0"/>
      <w:spacing w:line="288" w:lineRule="auto"/>
      <w:textAlignment w:val="center"/>
    </w:pPr>
    <w:rPr>
      <w:rFonts w:ascii="MinionPro-Regular" w:eastAsiaTheme="minorHAnsi" w:hAnsi="MinionPro-Regular" w:cs="MinionPro-Regular"/>
      <w:color w:val="000000"/>
      <w:lang w:val="cs-CZ"/>
    </w:rPr>
  </w:style>
  <w:style w:type="paragraph" w:customStyle="1" w:styleId="FrameContents">
    <w:name w:val="Frame Contents"/>
    <w:basedOn w:val="Normln"/>
    <w:qFormat/>
  </w:style>
  <w:style w:type="table" w:styleId="Mkatabulky">
    <w:name w:val="Table Grid"/>
    <w:basedOn w:val="Normlntabulka"/>
    <w:uiPriority w:val="39"/>
    <w:rsid w:val="007F6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rmtovanvHTML">
    <w:name w:val="HTML Preformatted"/>
    <w:basedOn w:val="Normln"/>
    <w:link w:val="FormtovanvHTMLChar"/>
    <w:uiPriority w:val="99"/>
    <w:semiHidden/>
    <w:unhideWhenUsed/>
    <w:rsid w:val="00760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BE" w:eastAsia="fr-BE"/>
    </w:rPr>
  </w:style>
  <w:style w:type="character" w:customStyle="1" w:styleId="FormtovanvHTMLChar">
    <w:name w:val="Formátovaný v HTML Char"/>
    <w:basedOn w:val="Standardnpsmoodstavce"/>
    <w:link w:val="FormtovanvHTML"/>
    <w:uiPriority w:val="99"/>
    <w:semiHidden/>
    <w:rsid w:val="007602E6"/>
    <w:rPr>
      <w:rFonts w:ascii="Courier New" w:eastAsia="Times New Roman" w:hAnsi="Courier New" w:cs="Courier New"/>
      <w:szCs w:val="20"/>
      <w:lang w:val="fr-BE" w:eastAsia="fr-BE"/>
    </w:rPr>
  </w:style>
  <w:style w:type="character" w:styleId="Hypertextovodkaz">
    <w:name w:val="Hyperlink"/>
    <w:basedOn w:val="Standardnpsmoodstavce"/>
    <w:uiPriority w:val="99"/>
    <w:unhideWhenUsed/>
    <w:rsid w:val="00EF571A"/>
    <w:rPr>
      <w:color w:val="0563C1" w:themeColor="hyperlink"/>
      <w:u w:val="single"/>
    </w:rPr>
  </w:style>
  <w:style w:type="character" w:styleId="Nevyeenzmnka">
    <w:name w:val="Unresolved Mention"/>
    <w:basedOn w:val="Standardnpsmoodstavce"/>
    <w:uiPriority w:val="99"/>
    <w:semiHidden/>
    <w:unhideWhenUsed/>
    <w:rsid w:val="00C120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476699">
      <w:bodyDiv w:val="1"/>
      <w:marLeft w:val="0"/>
      <w:marRight w:val="0"/>
      <w:marTop w:val="0"/>
      <w:marBottom w:val="0"/>
      <w:divBdr>
        <w:top w:val="none" w:sz="0" w:space="0" w:color="auto"/>
        <w:left w:val="none" w:sz="0" w:space="0" w:color="auto"/>
        <w:bottom w:val="none" w:sz="0" w:space="0" w:color="auto"/>
        <w:right w:val="none" w:sz="0" w:space="0" w:color="auto"/>
      </w:divBdr>
    </w:div>
    <w:div w:id="450327293">
      <w:bodyDiv w:val="1"/>
      <w:marLeft w:val="0"/>
      <w:marRight w:val="0"/>
      <w:marTop w:val="0"/>
      <w:marBottom w:val="0"/>
      <w:divBdr>
        <w:top w:val="none" w:sz="0" w:space="0" w:color="auto"/>
        <w:left w:val="none" w:sz="0" w:space="0" w:color="auto"/>
        <w:bottom w:val="none" w:sz="0" w:space="0" w:color="auto"/>
        <w:right w:val="none" w:sz="0" w:space="0" w:color="auto"/>
      </w:divBdr>
    </w:div>
    <w:div w:id="467625041">
      <w:bodyDiv w:val="1"/>
      <w:marLeft w:val="0"/>
      <w:marRight w:val="0"/>
      <w:marTop w:val="0"/>
      <w:marBottom w:val="0"/>
      <w:divBdr>
        <w:top w:val="none" w:sz="0" w:space="0" w:color="auto"/>
        <w:left w:val="none" w:sz="0" w:space="0" w:color="auto"/>
        <w:bottom w:val="none" w:sz="0" w:space="0" w:color="auto"/>
        <w:right w:val="none" w:sz="0" w:space="0" w:color="auto"/>
      </w:divBdr>
    </w:div>
    <w:div w:id="564611130">
      <w:bodyDiv w:val="1"/>
      <w:marLeft w:val="0"/>
      <w:marRight w:val="0"/>
      <w:marTop w:val="0"/>
      <w:marBottom w:val="0"/>
      <w:divBdr>
        <w:top w:val="none" w:sz="0" w:space="0" w:color="auto"/>
        <w:left w:val="none" w:sz="0" w:space="0" w:color="auto"/>
        <w:bottom w:val="none" w:sz="0" w:space="0" w:color="auto"/>
        <w:right w:val="none" w:sz="0" w:space="0" w:color="auto"/>
      </w:divBdr>
    </w:div>
    <w:div w:id="619730543">
      <w:bodyDiv w:val="1"/>
      <w:marLeft w:val="0"/>
      <w:marRight w:val="0"/>
      <w:marTop w:val="0"/>
      <w:marBottom w:val="0"/>
      <w:divBdr>
        <w:top w:val="none" w:sz="0" w:space="0" w:color="auto"/>
        <w:left w:val="none" w:sz="0" w:space="0" w:color="auto"/>
        <w:bottom w:val="none" w:sz="0" w:space="0" w:color="auto"/>
        <w:right w:val="none" w:sz="0" w:space="0" w:color="auto"/>
      </w:divBdr>
    </w:div>
    <w:div w:id="859902826">
      <w:bodyDiv w:val="1"/>
      <w:marLeft w:val="0"/>
      <w:marRight w:val="0"/>
      <w:marTop w:val="0"/>
      <w:marBottom w:val="0"/>
      <w:divBdr>
        <w:top w:val="none" w:sz="0" w:space="0" w:color="auto"/>
        <w:left w:val="none" w:sz="0" w:space="0" w:color="auto"/>
        <w:bottom w:val="none" w:sz="0" w:space="0" w:color="auto"/>
        <w:right w:val="none" w:sz="0" w:space="0" w:color="auto"/>
      </w:divBdr>
    </w:div>
    <w:div w:id="899558906">
      <w:bodyDiv w:val="1"/>
      <w:marLeft w:val="0"/>
      <w:marRight w:val="0"/>
      <w:marTop w:val="0"/>
      <w:marBottom w:val="0"/>
      <w:divBdr>
        <w:top w:val="none" w:sz="0" w:space="0" w:color="auto"/>
        <w:left w:val="none" w:sz="0" w:space="0" w:color="auto"/>
        <w:bottom w:val="none" w:sz="0" w:space="0" w:color="auto"/>
        <w:right w:val="none" w:sz="0" w:space="0" w:color="auto"/>
      </w:divBdr>
    </w:div>
    <w:div w:id="1236624615">
      <w:bodyDiv w:val="1"/>
      <w:marLeft w:val="0"/>
      <w:marRight w:val="0"/>
      <w:marTop w:val="0"/>
      <w:marBottom w:val="0"/>
      <w:divBdr>
        <w:top w:val="none" w:sz="0" w:space="0" w:color="auto"/>
        <w:left w:val="none" w:sz="0" w:space="0" w:color="auto"/>
        <w:bottom w:val="none" w:sz="0" w:space="0" w:color="auto"/>
        <w:right w:val="none" w:sz="0" w:space="0" w:color="auto"/>
      </w:divBdr>
    </w:div>
    <w:div w:id="1366129994">
      <w:bodyDiv w:val="1"/>
      <w:marLeft w:val="0"/>
      <w:marRight w:val="0"/>
      <w:marTop w:val="0"/>
      <w:marBottom w:val="0"/>
      <w:divBdr>
        <w:top w:val="none" w:sz="0" w:space="0" w:color="auto"/>
        <w:left w:val="none" w:sz="0" w:space="0" w:color="auto"/>
        <w:bottom w:val="none" w:sz="0" w:space="0" w:color="auto"/>
        <w:right w:val="none" w:sz="0" w:space="0" w:color="auto"/>
      </w:divBdr>
    </w:div>
    <w:div w:id="1927378349">
      <w:bodyDiv w:val="1"/>
      <w:marLeft w:val="0"/>
      <w:marRight w:val="0"/>
      <w:marTop w:val="0"/>
      <w:marBottom w:val="0"/>
      <w:divBdr>
        <w:top w:val="none" w:sz="0" w:space="0" w:color="auto"/>
        <w:left w:val="none" w:sz="0" w:space="0" w:color="auto"/>
        <w:bottom w:val="none" w:sz="0" w:space="0" w:color="auto"/>
        <w:right w:val="none" w:sz="0" w:space="0" w:color="auto"/>
      </w:divBdr>
    </w:div>
    <w:div w:id="1940210295">
      <w:bodyDiv w:val="1"/>
      <w:marLeft w:val="0"/>
      <w:marRight w:val="0"/>
      <w:marTop w:val="0"/>
      <w:marBottom w:val="0"/>
      <w:divBdr>
        <w:top w:val="none" w:sz="0" w:space="0" w:color="auto"/>
        <w:left w:val="none" w:sz="0" w:space="0" w:color="auto"/>
        <w:bottom w:val="none" w:sz="0" w:space="0" w:color="auto"/>
        <w:right w:val="none" w:sz="0" w:space="0" w:color="auto"/>
      </w:divBdr>
    </w:div>
    <w:div w:id="1950046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vecnanadeje.cz/" TargetMode="External"/><Relationship Id="rId1" Type="http://schemas.openxmlformats.org/officeDocument/2006/relationships/hyperlink" Target="http://www.vecnanadej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215BB3CF4726949BEB6F200EA33C228" ma:contentTypeVersion="0" ma:contentTypeDescription="Vytvoří nový dokument" ma:contentTypeScope="" ma:versionID="855a4f68f376e7fad2616859351801db">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3F140-0518-4438-AF64-4045D637070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11CAED3-DE08-4A1D-961C-0C9C41BA3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932B83-38D1-4850-AEFF-AD0B91959D58}">
  <ds:schemaRefs>
    <ds:schemaRef ds:uri="http://schemas.microsoft.com/sharepoint/v3/contenttype/forms"/>
  </ds:schemaRefs>
</ds:datastoreItem>
</file>

<file path=customXml/itemProps4.xml><?xml version="1.0" encoding="utf-8"?>
<ds:datastoreItem xmlns:ds="http://schemas.openxmlformats.org/officeDocument/2006/customXml" ds:itemID="{0CB62866-B707-45FC-9390-D77E3F145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766</Words>
  <Characters>4521</Characters>
  <Application>Microsoft Office Word</Application>
  <DocSecurity>0</DocSecurity>
  <Lines>37</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Žáčková</dc:creator>
  <dc:description/>
  <cp:lastModifiedBy>Klára Kubíčková</cp:lastModifiedBy>
  <cp:revision>16</cp:revision>
  <cp:lastPrinted>2018-07-24T13:22:00Z</cp:lastPrinted>
  <dcterms:created xsi:type="dcterms:W3CDTF">2019-05-17T06:41:00Z</dcterms:created>
  <dcterms:modified xsi:type="dcterms:W3CDTF">2019-05-27T10:03:00Z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0x010100C215BB3CF4726949BEB6F200EA33C228</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